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E40E1" w14:textId="4DE590A0" w:rsidR="000D65EC" w:rsidRPr="00724DD5" w:rsidRDefault="000D65EC" w:rsidP="006A451B">
      <w:pPr>
        <w:spacing w:line="276" w:lineRule="auto"/>
        <w:jc w:val="both"/>
        <w:rPr>
          <w:rFonts w:asciiTheme="majorBidi" w:hAnsiTheme="majorBidi" w:cstheme="majorBidi"/>
        </w:rPr>
      </w:pPr>
    </w:p>
    <w:p w14:paraId="4AF43C33" w14:textId="5F769866" w:rsidR="001A3B67" w:rsidRPr="00724DD5" w:rsidRDefault="001A3B67" w:rsidP="006A451B">
      <w:pPr>
        <w:spacing w:line="276" w:lineRule="auto"/>
        <w:jc w:val="both"/>
        <w:rPr>
          <w:rFonts w:asciiTheme="majorBidi" w:hAnsiTheme="majorBidi" w:cstheme="majorBidi"/>
        </w:rPr>
      </w:pPr>
    </w:p>
    <w:p w14:paraId="69196ECA" w14:textId="58E0F3E7" w:rsidR="001A3B67" w:rsidRPr="00724DD5" w:rsidRDefault="001A3B67" w:rsidP="006A451B">
      <w:pPr>
        <w:spacing w:line="276" w:lineRule="auto"/>
        <w:jc w:val="both"/>
        <w:rPr>
          <w:rFonts w:asciiTheme="majorBidi" w:hAnsiTheme="majorBidi" w:cstheme="majorBidi"/>
        </w:rPr>
      </w:pPr>
    </w:p>
    <w:p w14:paraId="3F8F45F9" w14:textId="5931DE72" w:rsidR="001A3B67" w:rsidRPr="00724DD5" w:rsidRDefault="008D3D56" w:rsidP="006A451B">
      <w:pPr>
        <w:spacing w:line="276" w:lineRule="auto"/>
        <w:jc w:val="both"/>
        <w:rPr>
          <w:rFonts w:asciiTheme="majorBidi" w:hAnsiTheme="majorBidi" w:cstheme="majorBidi"/>
        </w:rPr>
      </w:pPr>
      <w:r w:rsidRPr="00724DD5">
        <w:rPr>
          <w:rFonts w:asciiTheme="majorBidi" w:hAnsiTheme="majorBidi" w:cstheme="majorBidi"/>
          <w:noProof/>
        </w:rPr>
        <w:drawing>
          <wp:anchor distT="0" distB="0" distL="114300" distR="114300" simplePos="0" relativeHeight="251658240" behindDoc="0" locked="0" layoutInCell="1" allowOverlap="1" wp14:anchorId="5CEE229E" wp14:editId="5587AAE6">
            <wp:simplePos x="0" y="0"/>
            <wp:positionH relativeFrom="margin">
              <wp:align>center</wp:align>
            </wp:positionH>
            <wp:positionV relativeFrom="margin">
              <wp:posOffset>702021</wp:posOffset>
            </wp:positionV>
            <wp:extent cx="3352800" cy="105219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2800" cy="1052195"/>
                    </a:xfrm>
                    <a:prstGeom prst="rect">
                      <a:avLst/>
                    </a:prstGeom>
                  </pic:spPr>
                </pic:pic>
              </a:graphicData>
            </a:graphic>
            <wp14:sizeRelH relativeFrom="margin">
              <wp14:pctWidth>0</wp14:pctWidth>
            </wp14:sizeRelH>
            <wp14:sizeRelV relativeFrom="margin">
              <wp14:pctHeight>0</wp14:pctHeight>
            </wp14:sizeRelV>
          </wp:anchor>
        </w:drawing>
      </w:r>
    </w:p>
    <w:p w14:paraId="243BD540" w14:textId="5761ACDF" w:rsidR="000D65EC" w:rsidRPr="00724DD5" w:rsidRDefault="000D65EC" w:rsidP="006A451B">
      <w:pPr>
        <w:spacing w:line="276" w:lineRule="auto"/>
        <w:jc w:val="both"/>
        <w:rPr>
          <w:rFonts w:asciiTheme="majorBidi" w:hAnsiTheme="majorBidi" w:cstheme="majorBidi"/>
        </w:rPr>
      </w:pPr>
    </w:p>
    <w:p w14:paraId="2670C61A" w14:textId="5BBAD7E0" w:rsidR="000D65EC" w:rsidRPr="00724DD5" w:rsidRDefault="000D65EC" w:rsidP="006A451B">
      <w:pPr>
        <w:spacing w:line="276" w:lineRule="auto"/>
        <w:jc w:val="both"/>
        <w:rPr>
          <w:rFonts w:asciiTheme="majorBidi" w:hAnsiTheme="majorBidi" w:cstheme="majorBidi"/>
        </w:rPr>
      </w:pPr>
    </w:p>
    <w:p w14:paraId="4F6CA2B8" w14:textId="25E2B60E" w:rsidR="000D65EC" w:rsidRPr="00724DD5" w:rsidRDefault="000D65EC" w:rsidP="006A451B">
      <w:pPr>
        <w:spacing w:line="276" w:lineRule="auto"/>
        <w:jc w:val="both"/>
        <w:rPr>
          <w:rFonts w:asciiTheme="majorBidi" w:hAnsiTheme="majorBidi" w:cstheme="majorBidi"/>
        </w:rPr>
      </w:pPr>
    </w:p>
    <w:p w14:paraId="15AB4D6E" w14:textId="77777777" w:rsidR="000D65EC" w:rsidRPr="00724DD5" w:rsidRDefault="000D65EC" w:rsidP="006A451B">
      <w:pPr>
        <w:spacing w:line="276" w:lineRule="auto"/>
        <w:jc w:val="both"/>
        <w:rPr>
          <w:rFonts w:asciiTheme="majorBidi" w:hAnsiTheme="majorBidi" w:cstheme="majorBidi"/>
        </w:rPr>
      </w:pPr>
    </w:p>
    <w:p w14:paraId="67C62D9B" w14:textId="41B709CF" w:rsidR="000D65EC" w:rsidRPr="00724DD5" w:rsidRDefault="000D65EC" w:rsidP="006A451B">
      <w:pPr>
        <w:spacing w:line="276" w:lineRule="auto"/>
        <w:jc w:val="both"/>
        <w:rPr>
          <w:rFonts w:asciiTheme="majorBidi" w:hAnsiTheme="majorBidi" w:cstheme="majorBidi"/>
        </w:rPr>
      </w:pPr>
    </w:p>
    <w:p w14:paraId="38D07970" w14:textId="779B621C" w:rsidR="000D65EC" w:rsidRPr="00724DD5" w:rsidRDefault="000D65EC" w:rsidP="006A451B">
      <w:pPr>
        <w:spacing w:line="276" w:lineRule="auto"/>
        <w:jc w:val="both"/>
        <w:rPr>
          <w:rFonts w:asciiTheme="majorBidi" w:hAnsiTheme="majorBidi" w:cstheme="majorBidi"/>
        </w:rPr>
      </w:pPr>
    </w:p>
    <w:p w14:paraId="30CF8745" w14:textId="77777777" w:rsidR="000D65EC" w:rsidRPr="00724DD5" w:rsidRDefault="000D65EC" w:rsidP="006A451B">
      <w:pPr>
        <w:spacing w:line="276" w:lineRule="auto"/>
        <w:jc w:val="both"/>
        <w:rPr>
          <w:rFonts w:asciiTheme="majorBidi" w:hAnsiTheme="majorBidi" w:cstheme="majorBidi"/>
        </w:rPr>
      </w:pPr>
    </w:p>
    <w:p w14:paraId="248523C8" w14:textId="60855F06" w:rsidR="000D65EC" w:rsidRPr="00724DD5" w:rsidRDefault="00ED7A6B" w:rsidP="006A451B">
      <w:pPr>
        <w:spacing w:line="276" w:lineRule="auto"/>
        <w:jc w:val="both"/>
        <w:rPr>
          <w:rFonts w:asciiTheme="majorBidi" w:hAnsiTheme="majorBidi" w:cstheme="majorBidi"/>
        </w:rPr>
      </w:pPr>
      <w:r w:rsidRPr="00724DD5">
        <w:rPr>
          <w:rFonts w:asciiTheme="majorBidi" w:hAnsiTheme="majorBidi" w:cstheme="majorBidi"/>
          <w:noProof/>
        </w:rPr>
        <mc:AlternateContent>
          <mc:Choice Requires="wps">
            <w:drawing>
              <wp:anchor distT="0" distB="0" distL="114300" distR="114300" simplePos="0" relativeHeight="251659264" behindDoc="1" locked="0" layoutInCell="1" allowOverlap="1" wp14:anchorId="349BA45A" wp14:editId="3D178580">
                <wp:simplePos x="0" y="0"/>
                <wp:positionH relativeFrom="column">
                  <wp:posOffset>45720</wp:posOffset>
                </wp:positionH>
                <wp:positionV relativeFrom="paragraph">
                  <wp:posOffset>31115</wp:posOffset>
                </wp:positionV>
                <wp:extent cx="5593080" cy="5204460"/>
                <wp:effectExtent l="0" t="0" r="7620" b="0"/>
                <wp:wrapNone/>
                <wp:docPr id="2" name="Rectangle: Rounded Corners 2"/>
                <wp:cNvGraphicFramePr/>
                <a:graphic xmlns:a="http://schemas.openxmlformats.org/drawingml/2006/main">
                  <a:graphicData uri="http://schemas.microsoft.com/office/word/2010/wordprocessingShape">
                    <wps:wsp>
                      <wps:cNvSpPr/>
                      <wps:spPr>
                        <a:xfrm>
                          <a:off x="0" y="0"/>
                          <a:ext cx="5593080" cy="5204460"/>
                        </a:xfrm>
                        <a:prstGeom prst="roundRect">
                          <a:avLst>
                            <a:gd name="adj" fmla="val 2758"/>
                          </a:avLst>
                        </a:prstGeom>
                        <a:solidFill>
                          <a:srgbClr val="51A1B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47F45F" id="Rectangle: Rounded Corners 2" o:spid="_x0000_s1026" style="position:absolute;margin-left:3.6pt;margin-top:2.45pt;width:440.4pt;height:409.8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8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ZWbnQIAAJAFAAAOAAAAZHJzL2Uyb0RvYy54bWysVE1v2zAMvQ/YfxB0X21nSZsGdYqsRYcB&#10;RVu0HXpWZCn2IImapMTJfv0o+SPdVuwwLAeFMslH8onkxeVeK7ITzjdgSlqc5JQIw6FqzKakX59v&#10;Pswp8YGZiikwoqQH4enl8v27i9YuxARqUJVwBEGMX7S2pHUIdpFlntdCM38CVhhUSnCaBby6TVY5&#10;1iK6Vtkkz0+zFlxlHXDhPX697pR0mfClFDzcS+lFIKqkmFtIp0vnOp7Z8oItNo7ZuuF9GuwfstCs&#10;MRh0hLpmgZGta/6A0g134EGGEw46AykbLlINWE2R/1bNU82sSLUgOd6ONPn/B8vvdk/2wSENrfUL&#10;j2KsYi+djv+YH9knsg4jWWIfCMePs9n5x3yOnHLUzSb5dHqa6MyO7tb58FmAJlEoqYOtqR7xSRJT&#10;bHfrQ6KsIoZp7A1WfaNEaoUPsGOKTM5m8/g+CNjbojRARkcPqqluGqXSxW3WV8oR9MR0ilXx6ax3&#10;/sVMmWhsILp12PFLdiw+SeGgRLRT5lFI0lRY7iQlnfpSjHEY58KEolPVrBJ9+Bx/Q/TYydEjFZIA&#10;I7LE+CN2DzBYdiADdpdlbx9dRWrr0Tn/W2Kd8+iRIoMJo7NuDLi3ABRW1Ufu7AeSOmoiS2uoDg+O&#10;OOiGylt+0+A73zIfHpjDR8TewM0Q7vGQCtqSQi9RUoP78db3aI/NjVpKWpzKkvrvW+YEJeqLwbY/&#10;L6bTOMbpMp2dTfDiXmvWrzVmq68A26HAHWR5EqN9UIMoHegXXCCrGBVVzHCMXVIe3HC5Ct22wBXE&#10;xWqVzHB0LQu35snyCB5ZjX35vH9hzvbNHnBO7mCY4L6FO0aPttHTwGobQDYhKo+89hcc+9Q4/YqK&#10;e+X1PVkdF+nyJwAAAP//AwBQSwMEFAAGAAgAAAAhAGS++mrfAAAABwEAAA8AAABkcnMvZG93bnJl&#10;di54bWxMj81OwzAQhO9IfQdrK3GjTkOhSYhTVaAeEBKoPw/gxtskIl6nsZsGnp7lBLdZzWjm23w1&#10;2lYM2PvGkYL5LAKBVDrTUKXgsN/cJSB80GR06wgVfKGHVTG5yXVm3JW2OOxCJbiEfKYV1CF0mZS+&#10;rNFqP3MdEnsn11sd+OwraXp95XLbyjiKHqXVDfFCrTt8rrH83F2sgle7GT9Ow/d5OTdv6ft9ZdKX&#10;rVHqdjqun0AEHMNfGH7xGR0KZjq6CxkvWgXLmIMKFikIdpMk4c+OLOLFA8gil//5ix8AAAD//wMA&#10;UEsBAi0AFAAGAAgAAAAhALaDOJL+AAAA4QEAABMAAAAAAAAAAAAAAAAAAAAAAFtDb250ZW50X1R5&#10;cGVzXS54bWxQSwECLQAUAAYACAAAACEAOP0h/9YAAACUAQAACwAAAAAAAAAAAAAAAAAvAQAAX3Jl&#10;bHMvLnJlbHNQSwECLQAUAAYACAAAACEAeWmVm50CAACQBQAADgAAAAAAAAAAAAAAAAAuAgAAZHJz&#10;L2Uyb0RvYy54bWxQSwECLQAUAAYACAAAACEAZL76at8AAAAHAQAADwAAAAAAAAAAAAAAAAD3BAAA&#10;ZHJzL2Rvd25yZXYueG1sUEsFBgAAAAAEAAQA8wAAAAMGAAAAAA==&#10;" fillcolor="#51a1b7" stroked="f" strokeweight="1pt">
                <v:stroke joinstyle="miter"/>
              </v:roundrect>
            </w:pict>
          </mc:Fallback>
        </mc:AlternateContent>
      </w:r>
    </w:p>
    <w:p w14:paraId="22BA6E99" w14:textId="0FE66192" w:rsidR="000D65EC" w:rsidRPr="00724DD5" w:rsidRDefault="000D65EC" w:rsidP="00F54AE6">
      <w:pPr>
        <w:spacing w:line="276" w:lineRule="auto"/>
        <w:ind w:right="460"/>
        <w:jc w:val="center"/>
        <w:rPr>
          <w:rFonts w:asciiTheme="majorBidi" w:eastAsia="Cambria" w:hAnsiTheme="majorBidi" w:cstheme="majorBidi"/>
          <w:b/>
          <w:color w:val="FFFFFF" w:themeColor="background1"/>
          <w:sz w:val="30"/>
        </w:rPr>
      </w:pPr>
      <w:r w:rsidRPr="00724DD5">
        <w:rPr>
          <w:rFonts w:asciiTheme="majorBidi" w:eastAsia="Cambria" w:hAnsiTheme="majorBidi" w:cstheme="majorBidi"/>
          <w:b/>
          <w:color w:val="FFFFFF" w:themeColor="background1"/>
          <w:sz w:val="30"/>
        </w:rPr>
        <w:t>Human Rights Research and Advocacy Consortium (HRRAC)</w:t>
      </w:r>
    </w:p>
    <w:p w14:paraId="6531AD3C" w14:textId="3F6ADCB9" w:rsidR="000D65EC" w:rsidRPr="00724DD5" w:rsidRDefault="000D65EC" w:rsidP="006A451B">
      <w:pPr>
        <w:spacing w:line="276" w:lineRule="auto"/>
        <w:jc w:val="both"/>
        <w:rPr>
          <w:rFonts w:asciiTheme="majorBidi" w:hAnsiTheme="majorBidi" w:cstheme="majorBidi"/>
        </w:rPr>
      </w:pPr>
    </w:p>
    <w:p w14:paraId="3DCFC5D7" w14:textId="77777777" w:rsidR="000D65EC" w:rsidRPr="00724DD5" w:rsidRDefault="000D65EC" w:rsidP="006A451B">
      <w:pPr>
        <w:spacing w:line="276" w:lineRule="auto"/>
        <w:jc w:val="both"/>
        <w:rPr>
          <w:rFonts w:asciiTheme="majorBidi" w:hAnsiTheme="majorBidi" w:cstheme="majorBidi"/>
        </w:rPr>
      </w:pPr>
    </w:p>
    <w:p w14:paraId="66E5AA49" w14:textId="77777777" w:rsidR="000D65EC" w:rsidRPr="00724DD5" w:rsidRDefault="000D65EC" w:rsidP="006A451B">
      <w:pPr>
        <w:spacing w:line="276" w:lineRule="auto"/>
        <w:jc w:val="both"/>
        <w:rPr>
          <w:rFonts w:asciiTheme="majorBidi" w:hAnsiTheme="majorBidi" w:cstheme="majorBidi"/>
        </w:rPr>
      </w:pPr>
    </w:p>
    <w:p w14:paraId="2CF0B02B" w14:textId="6EC0A899" w:rsidR="000D65EC" w:rsidRPr="00724DD5" w:rsidRDefault="000D65EC" w:rsidP="007728F9">
      <w:pPr>
        <w:spacing w:line="276" w:lineRule="auto"/>
        <w:jc w:val="center"/>
        <w:rPr>
          <w:rFonts w:asciiTheme="majorBidi" w:eastAsia="Arial" w:hAnsiTheme="majorBidi" w:cstheme="majorBidi"/>
          <w:b/>
          <w:color w:val="F4B083" w:themeColor="accent2" w:themeTint="99"/>
          <w:sz w:val="40"/>
        </w:rPr>
      </w:pPr>
      <w:r w:rsidRPr="00724DD5">
        <w:rPr>
          <w:rFonts w:asciiTheme="majorBidi" w:eastAsia="Arial" w:hAnsiTheme="majorBidi" w:cstheme="majorBidi"/>
          <w:b/>
          <w:color w:val="F4B083" w:themeColor="accent2" w:themeTint="99"/>
          <w:sz w:val="40"/>
        </w:rPr>
        <w:t>RF</w:t>
      </w:r>
      <w:r w:rsidR="008D3D56" w:rsidRPr="00724DD5">
        <w:rPr>
          <w:rFonts w:asciiTheme="majorBidi" w:eastAsia="Arial" w:hAnsiTheme="majorBidi" w:cstheme="majorBidi"/>
          <w:b/>
          <w:color w:val="F4B083" w:themeColor="accent2" w:themeTint="99"/>
          <w:sz w:val="40"/>
        </w:rPr>
        <w:t>P</w:t>
      </w:r>
      <w:r w:rsidRPr="00724DD5">
        <w:rPr>
          <w:rFonts w:asciiTheme="majorBidi" w:eastAsia="Arial" w:hAnsiTheme="majorBidi" w:cstheme="majorBidi"/>
          <w:b/>
          <w:color w:val="F4B083" w:themeColor="accent2" w:themeTint="99"/>
          <w:sz w:val="40"/>
        </w:rPr>
        <w:t xml:space="preserve"> No: </w:t>
      </w:r>
      <w:r w:rsidR="00D4225A" w:rsidRPr="00724DD5">
        <w:rPr>
          <w:rFonts w:asciiTheme="majorBidi" w:eastAsia="Arial" w:hAnsiTheme="majorBidi" w:cstheme="majorBidi"/>
          <w:b/>
          <w:color w:val="F4B083" w:themeColor="accent2" w:themeTint="99"/>
          <w:sz w:val="40"/>
        </w:rPr>
        <w:t>HRRAC/RFP</w:t>
      </w:r>
      <w:r w:rsidR="0009045B" w:rsidRPr="00724DD5">
        <w:rPr>
          <w:rFonts w:asciiTheme="majorBidi" w:eastAsia="Arial" w:hAnsiTheme="majorBidi" w:cstheme="majorBidi"/>
          <w:b/>
          <w:color w:val="F4B083" w:themeColor="accent2" w:themeTint="99"/>
          <w:sz w:val="40"/>
        </w:rPr>
        <w:t>/2025/HLP/07</w:t>
      </w:r>
    </w:p>
    <w:p w14:paraId="28A32E33" w14:textId="77777777" w:rsidR="000D65EC" w:rsidRPr="00724DD5" w:rsidRDefault="000D65EC" w:rsidP="00ED7A6B">
      <w:pPr>
        <w:spacing w:line="276" w:lineRule="auto"/>
        <w:jc w:val="center"/>
        <w:rPr>
          <w:rFonts w:asciiTheme="majorBidi" w:hAnsiTheme="majorBidi" w:cstheme="majorBidi"/>
          <w:color w:val="F4B083" w:themeColor="accent2" w:themeTint="99"/>
        </w:rPr>
      </w:pPr>
    </w:p>
    <w:p w14:paraId="1730266F" w14:textId="14AC8006" w:rsidR="000D65EC" w:rsidRPr="00724DD5" w:rsidRDefault="000D65EC" w:rsidP="00ED7A6B">
      <w:pPr>
        <w:spacing w:line="276" w:lineRule="auto"/>
        <w:ind w:right="340"/>
        <w:jc w:val="center"/>
        <w:rPr>
          <w:rFonts w:asciiTheme="majorBidi" w:eastAsia="Arial" w:hAnsiTheme="majorBidi" w:cstheme="majorBidi"/>
          <w:b/>
          <w:color w:val="F4B083" w:themeColor="accent2" w:themeTint="99"/>
          <w:sz w:val="32"/>
        </w:rPr>
      </w:pPr>
      <w:r w:rsidRPr="00724DD5">
        <w:rPr>
          <w:rFonts w:asciiTheme="majorBidi" w:eastAsia="Arial" w:hAnsiTheme="majorBidi" w:cstheme="majorBidi"/>
          <w:b/>
          <w:color w:val="F4B083" w:themeColor="accent2" w:themeTint="99"/>
          <w:sz w:val="32"/>
        </w:rPr>
        <w:t xml:space="preserve">Request for </w:t>
      </w:r>
      <w:r w:rsidR="008D3D56" w:rsidRPr="00724DD5">
        <w:rPr>
          <w:rFonts w:asciiTheme="majorBidi" w:eastAsia="Arial" w:hAnsiTheme="majorBidi" w:cstheme="majorBidi"/>
          <w:b/>
          <w:color w:val="F4B083" w:themeColor="accent2" w:themeTint="99"/>
          <w:sz w:val="32"/>
        </w:rPr>
        <w:t>Proposal</w:t>
      </w:r>
      <w:r w:rsidRPr="00724DD5">
        <w:rPr>
          <w:rFonts w:asciiTheme="majorBidi" w:eastAsia="Arial" w:hAnsiTheme="majorBidi" w:cstheme="majorBidi"/>
          <w:b/>
          <w:color w:val="F4B083" w:themeColor="accent2" w:themeTint="99"/>
          <w:sz w:val="32"/>
        </w:rPr>
        <w:t xml:space="preserve"> (RF</w:t>
      </w:r>
      <w:r w:rsidR="008D3D56" w:rsidRPr="00724DD5">
        <w:rPr>
          <w:rFonts w:asciiTheme="majorBidi" w:eastAsia="Arial" w:hAnsiTheme="majorBidi" w:cstheme="majorBidi"/>
          <w:b/>
          <w:color w:val="F4B083" w:themeColor="accent2" w:themeTint="99"/>
          <w:sz w:val="32"/>
        </w:rPr>
        <w:t>P</w:t>
      </w:r>
      <w:r w:rsidRPr="00724DD5">
        <w:rPr>
          <w:rFonts w:asciiTheme="majorBidi" w:eastAsia="Arial" w:hAnsiTheme="majorBidi" w:cstheme="majorBidi"/>
          <w:b/>
          <w:color w:val="F4B083" w:themeColor="accent2" w:themeTint="99"/>
          <w:sz w:val="32"/>
        </w:rPr>
        <w:t>)</w:t>
      </w:r>
    </w:p>
    <w:p w14:paraId="2D3F23E0" w14:textId="10E0B4FA" w:rsidR="000D65EC" w:rsidRPr="00724DD5" w:rsidRDefault="000D65EC" w:rsidP="00ED7A6B">
      <w:pPr>
        <w:spacing w:line="276" w:lineRule="auto"/>
        <w:jc w:val="center"/>
        <w:rPr>
          <w:rFonts w:asciiTheme="majorBidi" w:hAnsiTheme="majorBidi" w:cstheme="majorBidi"/>
        </w:rPr>
      </w:pPr>
    </w:p>
    <w:p w14:paraId="178B9C29" w14:textId="77777777" w:rsidR="007728F9" w:rsidRPr="00724DD5" w:rsidRDefault="007728F9" w:rsidP="00ED7A6B">
      <w:pPr>
        <w:spacing w:line="276" w:lineRule="auto"/>
        <w:jc w:val="center"/>
        <w:rPr>
          <w:rFonts w:asciiTheme="majorBidi" w:hAnsiTheme="majorBidi" w:cstheme="majorBidi"/>
          <w:sz w:val="22"/>
          <w:szCs w:val="22"/>
        </w:rPr>
      </w:pPr>
    </w:p>
    <w:p w14:paraId="1490611D" w14:textId="0623F7FE" w:rsidR="0009045B" w:rsidRPr="00724DD5" w:rsidRDefault="0009045B" w:rsidP="00ED7A6B">
      <w:pPr>
        <w:spacing w:line="276" w:lineRule="auto"/>
        <w:jc w:val="center"/>
        <w:rPr>
          <w:rFonts w:asciiTheme="majorBidi" w:eastAsia="Arial" w:hAnsiTheme="majorBidi" w:cstheme="majorBidi"/>
          <w:b/>
          <w:color w:val="FFFFFF" w:themeColor="background1"/>
          <w:sz w:val="28"/>
          <w:szCs w:val="22"/>
        </w:rPr>
      </w:pPr>
      <w:r w:rsidRPr="00724DD5">
        <w:rPr>
          <w:rFonts w:asciiTheme="majorBidi" w:eastAsia="Arial" w:hAnsiTheme="majorBidi" w:cstheme="majorBidi"/>
          <w:b/>
          <w:color w:val="FFFFFF" w:themeColor="background1"/>
          <w:sz w:val="28"/>
          <w:szCs w:val="22"/>
        </w:rPr>
        <w:t>Cash Distribution Services for AHF Funded HLP Project</w:t>
      </w:r>
    </w:p>
    <w:p w14:paraId="075ED2E6" w14:textId="5C5DC661" w:rsidR="00253F43" w:rsidRPr="00724DD5" w:rsidRDefault="009E258D" w:rsidP="00ED7A6B">
      <w:pPr>
        <w:spacing w:line="276" w:lineRule="auto"/>
        <w:jc w:val="center"/>
        <w:rPr>
          <w:rFonts w:asciiTheme="majorBidi" w:eastAsia="Arial" w:hAnsiTheme="majorBidi" w:cstheme="majorBidi"/>
          <w:b/>
          <w:color w:val="FFFFFF" w:themeColor="background1"/>
          <w:sz w:val="28"/>
          <w:szCs w:val="22"/>
        </w:rPr>
      </w:pPr>
      <w:r w:rsidRPr="00724DD5">
        <w:rPr>
          <w:rFonts w:asciiTheme="majorBidi" w:eastAsia="Arial" w:hAnsiTheme="majorBidi" w:cstheme="majorBidi"/>
          <w:b/>
          <w:color w:val="FFFFFF" w:themeColor="background1"/>
          <w:sz w:val="28"/>
          <w:szCs w:val="22"/>
        </w:rPr>
        <w:t xml:space="preserve">for </w:t>
      </w:r>
      <w:r w:rsidR="00253F43" w:rsidRPr="00724DD5">
        <w:rPr>
          <w:rFonts w:asciiTheme="majorBidi" w:eastAsia="Arial" w:hAnsiTheme="majorBidi" w:cstheme="majorBidi"/>
          <w:b/>
          <w:color w:val="FFFFFF" w:themeColor="background1"/>
          <w:sz w:val="28"/>
          <w:szCs w:val="22"/>
        </w:rPr>
        <w:t>the Project:</w:t>
      </w:r>
    </w:p>
    <w:p w14:paraId="7BF0F321" w14:textId="77777777" w:rsidR="007461D8" w:rsidRPr="00724DD5" w:rsidRDefault="007461D8" w:rsidP="00ED7A6B">
      <w:pPr>
        <w:spacing w:line="276" w:lineRule="auto"/>
        <w:jc w:val="center"/>
        <w:rPr>
          <w:rFonts w:asciiTheme="majorBidi" w:eastAsia="Arial" w:hAnsiTheme="majorBidi" w:cstheme="majorBidi"/>
          <w:b/>
          <w:color w:val="FFFFFF" w:themeColor="background1"/>
          <w:sz w:val="28"/>
          <w:szCs w:val="22"/>
        </w:rPr>
      </w:pPr>
      <w:r w:rsidRPr="00724DD5">
        <w:rPr>
          <w:rFonts w:asciiTheme="majorBidi" w:eastAsia="Arial" w:hAnsiTheme="majorBidi" w:cstheme="majorBidi"/>
          <w:b/>
          <w:color w:val="FFFFFF" w:themeColor="background1"/>
          <w:sz w:val="28"/>
          <w:szCs w:val="22"/>
        </w:rPr>
        <w:t xml:space="preserve">Enhancing Protection and Housing, Land, and Property (HLP) Rights </w:t>
      </w:r>
    </w:p>
    <w:p w14:paraId="1708DB6F" w14:textId="0B41F216" w:rsidR="000D65EC" w:rsidRPr="00724DD5" w:rsidRDefault="007461D8" w:rsidP="00ED7A6B">
      <w:pPr>
        <w:spacing w:line="276" w:lineRule="auto"/>
        <w:jc w:val="center"/>
        <w:rPr>
          <w:rFonts w:asciiTheme="majorBidi" w:hAnsiTheme="majorBidi" w:cstheme="majorBidi"/>
        </w:rPr>
      </w:pPr>
      <w:r w:rsidRPr="00724DD5">
        <w:rPr>
          <w:rFonts w:asciiTheme="majorBidi" w:eastAsia="Arial" w:hAnsiTheme="majorBidi" w:cstheme="majorBidi"/>
          <w:b/>
          <w:color w:val="FFFFFF" w:themeColor="background1"/>
          <w:sz w:val="28"/>
          <w:szCs w:val="22"/>
        </w:rPr>
        <w:t>for Vulnerable Communities in Kabul and Khost.</w:t>
      </w:r>
    </w:p>
    <w:p w14:paraId="54A9D76B" w14:textId="77777777" w:rsidR="000D65EC" w:rsidRPr="00724DD5" w:rsidRDefault="000D65EC" w:rsidP="00ED7A6B">
      <w:pPr>
        <w:spacing w:line="276" w:lineRule="auto"/>
        <w:jc w:val="center"/>
        <w:rPr>
          <w:rFonts w:asciiTheme="majorBidi" w:hAnsiTheme="majorBidi" w:cstheme="majorBidi"/>
        </w:rPr>
      </w:pPr>
    </w:p>
    <w:p w14:paraId="12BA0D26" w14:textId="77777777" w:rsidR="000D65EC" w:rsidRPr="00724DD5" w:rsidRDefault="000D65EC" w:rsidP="00ED7A6B">
      <w:pPr>
        <w:spacing w:line="276" w:lineRule="auto"/>
        <w:jc w:val="center"/>
        <w:rPr>
          <w:rFonts w:asciiTheme="majorBidi" w:hAnsiTheme="majorBidi" w:cstheme="majorBidi"/>
        </w:rPr>
      </w:pPr>
    </w:p>
    <w:p w14:paraId="06972627" w14:textId="5239B783" w:rsidR="000D65EC" w:rsidRPr="00724DD5" w:rsidRDefault="000D65EC" w:rsidP="00ED7A6B">
      <w:pPr>
        <w:spacing w:line="276" w:lineRule="auto"/>
        <w:ind w:right="340"/>
        <w:jc w:val="center"/>
        <w:rPr>
          <w:rFonts w:asciiTheme="majorBidi" w:eastAsia="Arial" w:hAnsiTheme="majorBidi" w:cstheme="majorBidi"/>
          <w:b/>
          <w:color w:val="FFFFFF" w:themeColor="background1"/>
          <w:sz w:val="22"/>
        </w:rPr>
      </w:pPr>
      <w:r w:rsidRPr="00724DD5">
        <w:rPr>
          <w:rFonts w:asciiTheme="majorBidi" w:eastAsia="Arial" w:hAnsiTheme="majorBidi" w:cstheme="majorBidi"/>
          <w:b/>
          <w:color w:val="FFFFFF" w:themeColor="background1"/>
          <w:sz w:val="22"/>
        </w:rPr>
        <w:t>Issue</w:t>
      </w:r>
      <w:r w:rsidR="00C3443C" w:rsidRPr="00724DD5">
        <w:rPr>
          <w:rFonts w:asciiTheme="majorBidi" w:eastAsia="Arial" w:hAnsiTheme="majorBidi" w:cstheme="majorBidi"/>
          <w:b/>
          <w:color w:val="FFFFFF" w:themeColor="background1"/>
          <w:sz w:val="22"/>
        </w:rPr>
        <w:t>d</w:t>
      </w:r>
      <w:r w:rsidRPr="00724DD5">
        <w:rPr>
          <w:rFonts w:asciiTheme="majorBidi" w:eastAsia="Arial" w:hAnsiTheme="majorBidi" w:cstheme="majorBidi"/>
          <w:b/>
          <w:color w:val="FFFFFF" w:themeColor="background1"/>
          <w:sz w:val="22"/>
        </w:rPr>
        <w:t xml:space="preserve"> on: </w:t>
      </w:r>
      <w:r w:rsidR="007461D8" w:rsidRPr="00724DD5">
        <w:rPr>
          <w:rFonts w:asciiTheme="majorBidi" w:eastAsia="Arial" w:hAnsiTheme="majorBidi" w:cstheme="majorBidi"/>
          <w:b/>
          <w:color w:val="FFFFFF" w:themeColor="background1"/>
          <w:sz w:val="22"/>
        </w:rPr>
        <w:t>July</w:t>
      </w:r>
      <w:r w:rsidR="00D52E98" w:rsidRPr="00724DD5">
        <w:rPr>
          <w:rFonts w:asciiTheme="majorBidi" w:eastAsia="Arial" w:hAnsiTheme="majorBidi" w:cstheme="majorBidi"/>
          <w:b/>
          <w:color w:val="FFFFFF" w:themeColor="background1"/>
          <w:sz w:val="22"/>
        </w:rPr>
        <w:t xml:space="preserve"> 01</w:t>
      </w:r>
      <w:r w:rsidRPr="00724DD5">
        <w:rPr>
          <w:rFonts w:asciiTheme="majorBidi" w:eastAsia="Arial" w:hAnsiTheme="majorBidi" w:cstheme="majorBidi"/>
          <w:b/>
          <w:color w:val="FFFFFF" w:themeColor="background1"/>
          <w:sz w:val="22"/>
        </w:rPr>
        <w:t>, 202</w:t>
      </w:r>
      <w:r w:rsidR="00F31E02" w:rsidRPr="00724DD5">
        <w:rPr>
          <w:rFonts w:asciiTheme="majorBidi" w:eastAsia="Arial" w:hAnsiTheme="majorBidi" w:cstheme="majorBidi"/>
          <w:b/>
          <w:color w:val="FFFFFF" w:themeColor="background1"/>
          <w:sz w:val="22"/>
        </w:rPr>
        <w:t>5</w:t>
      </w:r>
    </w:p>
    <w:p w14:paraId="6F9F543F" w14:textId="77777777" w:rsidR="000D65EC" w:rsidRPr="00724DD5" w:rsidRDefault="000D65EC" w:rsidP="00ED7A6B">
      <w:pPr>
        <w:spacing w:line="276" w:lineRule="auto"/>
        <w:jc w:val="center"/>
        <w:rPr>
          <w:rFonts w:asciiTheme="majorBidi" w:hAnsiTheme="majorBidi" w:cstheme="majorBidi"/>
          <w:color w:val="FFFFFF" w:themeColor="background1"/>
        </w:rPr>
      </w:pPr>
    </w:p>
    <w:p w14:paraId="12678785" w14:textId="77777777" w:rsidR="007728F9" w:rsidRPr="00724DD5" w:rsidRDefault="007728F9" w:rsidP="00ED7A6B">
      <w:pPr>
        <w:spacing w:line="276" w:lineRule="auto"/>
        <w:ind w:right="340"/>
        <w:jc w:val="center"/>
        <w:rPr>
          <w:rFonts w:asciiTheme="majorBidi" w:eastAsia="Arial" w:hAnsiTheme="majorBidi" w:cstheme="majorBidi"/>
          <w:b/>
          <w:color w:val="FFFFFF" w:themeColor="background1"/>
          <w:sz w:val="22"/>
        </w:rPr>
        <w:sectPr w:rsidR="007728F9" w:rsidRPr="00724DD5" w:rsidSect="00991AAE">
          <w:headerReference w:type="default" r:id="rId9"/>
          <w:pgSz w:w="11900" w:h="16840"/>
          <w:pgMar w:top="1440" w:right="1440" w:bottom="1440" w:left="1440" w:header="708" w:footer="708" w:gutter="0"/>
          <w:cols w:space="708"/>
          <w:docGrid w:linePitch="360"/>
        </w:sectPr>
      </w:pPr>
    </w:p>
    <w:sdt>
      <w:sdtPr>
        <w:rPr>
          <w:rFonts w:asciiTheme="majorBidi" w:eastAsia="Times New Roman" w:hAnsiTheme="majorBidi" w:cs="Times New Roman"/>
          <w:color w:val="auto"/>
          <w:sz w:val="24"/>
          <w:szCs w:val="24"/>
        </w:rPr>
        <w:id w:val="241848147"/>
        <w:docPartObj>
          <w:docPartGallery w:val="Table of Contents"/>
          <w:docPartUnique/>
        </w:docPartObj>
      </w:sdtPr>
      <w:sdtEndPr>
        <w:rPr>
          <w:b/>
          <w:bCs/>
          <w:noProof/>
        </w:rPr>
      </w:sdtEndPr>
      <w:sdtContent>
        <w:p w14:paraId="74EB2AC7" w14:textId="3F24F0C4" w:rsidR="005F4C51" w:rsidRPr="00724DD5" w:rsidRDefault="005F4C51">
          <w:pPr>
            <w:pStyle w:val="TOCHeading"/>
            <w:rPr>
              <w:rFonts w:asciiTheme="majorBidi" w:hAnsiTheme="majorBidi"/>
            </w:rPr>
          </w:pPr>
          <w:r w:rsidRPr="00724DD5">
            <w:rPr>
              <w:rFonts w:asciiTheme="majorBidi" w:hAnsiTheme="majorBidi"/>
            </w:rPr>
            <w:t>Contents</w:t>
          </w:r>
        </w:p>
        <w:p w14:paraId="71FF7094" w14:textId="4BECB7C3" w:rsidR="00724DD5" w:rsidRDefault="005F4C51">
          <w:pPr>
            <w:pStyle w:val="TOC3"/>
            <w:tabs>
              <w:tab w:val="right" w:leader="dot" w:pos="9010"/>
            </w:tabs>
            <w:rPr>
              <w:rFonts w:asciiTheme="minorHAnsi" w:eastAsiaTheme="minorEastAsia" w:hAnsiTheme="minorHAnsi" w:cstheme="minorBidi"/>
              <w:noProof/>
              <w:kern w:val="2"/>
              <w:sz w:val="22"/>
              <w:szCs w:val="22"/>
              <w14:ligatures w14:val="standardContextual"/>
            </w:rPr>
          </w:pPr>
          <w:r w:rsidRPr="00724DD5">
            <w:rPr>
              <w:rFonts w:asciiTheme="majorBidi" w:hAnsiTheme="majorBidi" w:cstheme="majorBidi"/>
            </w:rPr>
            <w:fldChar w:fldCharType="begin"/>
          </w:r>
          <w:r w:rsidRPr="00724DD5">
            <w:rPr>
              <w:rFonts w:asciiTheme="majorBidi" w:hAnsiTheme="majorBidi" w:cstheme="majorBidi"/>
            </w:rPr>
            <w:instrText xml:space="preserve"> TOC \o "1-3" \h \z \u </w:instrText>
          </w:r>
          <w:r w:rsidRPr="00724DD5">
            <w:rPr>
              <w:rFonts w:asciiTheme="majorBidi" w:hAnsiTheme="majorBidi" w:cstheme="majorBidi"/>
            </w:rPr>
            <w:fldChar w:fldCharType="separate"/>
          </w:r>
          <w:hyperlink w:anchor="_Toc224031317" w:history="1">
            <w:r w:rsidR="00724DD5" w:rsidRPr="00022DE7">
              <w:rPr>
                <w:rStyle w:val="Hyperlink"/>
                <w:rFonts w:asciiTheme="majorBidi" w:hAnsiTheme="majorBidi"/>
                <w:b/>
                <w:bCs/>
                <w:noProof/>
              </w:rPr>
              <w:t>About HRRAC:</w:t>
            </w:r>
            <w:r w:rsidR="00724DD5">
              <w:rPr>
                <w:noProof/>
                <w:webHidden/>
              </w:rPr>
              <w:tab/>
            </w:r>
            <w:r w:rsidR="00724DD5">
              <w:rPr>
                <w:noProof/>
                <w:webHidden/>
              </w:rPr>
              <w:fldChar w:fldCharType="begin"/>
            </w:r>
            <w:r w:rsidR="00724DD5">
              <w:rPr>
                <w:noProof/>
                <w:webHidden/>
              </w:rPr>
              <w:instrText xml:space="preserve"> PAGEREF _Toc224031317 \h </w:instrText>
            </w:r>
            <w:r w:rsidR="00724DD5">
              <w:rPr>
                <w:noProof/>
                <w:webHidden/>
              </w:rPr>
            </w:r>
            <w:r w:rsidR="00724DD5">
              <w:rPr>
                <w:noProof/>
                <w:webHidden/>
              </w:rPr>
              <w:fldChar w:fldCharType="separate"/>
            </w:r>
            <w:r w:rsidR="00724DD5">
              <w:rPr>
                <w:noProof/>
                <w:webHidden/>
              </w:rPr>
              <w:t>3</w:t>
            </w:r>
            <w:r w:rsidR="00724DD5">
              <w:rPr>
                <w:noProof/>
                <w:webHidden/>
              </w:rPr>
              <w:fldChar w:fldCharType="end"/>
            </w:r>
          </w:hyperlink>
        </w:p>
        <w:p w14:paraId="6F8ED832" w14:textId="535B7D0C"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18" w:history="1">
            <w:r w:rsidR="00724DD5" w:rsidRPr="00022DE7">
              <w:rPr>
                <w:rStyle w:val="Hyperlink"/>
                <w:rFonts w:asciiTheme="majorBidi" w:hAnsiTheme="majorBidi"/>
                <w:b/>
                <w:bCs/>
                <w:noProof/>
              </w:rPr>
              <w:t>Introduction</w:t>
            </w:r>
            <w:r w:rsidR="00724DD5">
              <w:rPr>
                <w:noProof/>
                <w:webHidden/>
              </w:rPr>
              <w:tab/>
            </w:r>
            <w:r w:rsidR="00724DD5">
              <w:rPr>
                <w:noProof/>
                <w:webHidden/>
              </w:rPr>
              <w:fldChar w:fldCharType="begin"/>
            </w:r>
            <w:r w:rsidR="00724DD5">
              <w:rPr>
                <w:noProof/>
                <w:webHidden/>
              </w:rPr>
              <w:instrText xml:space="preserve"> PAGEREF _Toc224031318 \h </w:instrText>
            </w:r>
            <w:r w:rsidR="00724DD5">
              <w:rPr>
                <w:noProof/>
                <w:webHidden/>
              </w:rPr>
            </w:r>
            <w:r w:rsidR="00724DD5">
              <w:rPr>
                <w:noProof/>
                <w:webHidden/>
              </w:rPr>
              <w:fldChar w:fldCharType="separate"/>
            </w:r>
            <w:r w:rsidR="00724DD5">
              <w:rPr>
                <w:noProof/>
                <w:webHidden/>
              </w:rPr>
              <w:t>3</w:t>
            </w:r>
            <w:r w:rsidR="00724DD5">
              <w:rPr>
                <w:noProof/>
                <w:webHidden/>
              </w:rPr>
              <w:fldChar w:fldCharType="end"/>
            </w:r>
          </w:hyperlink>
        </w:p>
        <w:p w14:paraId="5608EEDF" w14:textId="6FFFC4C1"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19" w:history="1">
            <w:r w:rsidR="00724DD5" w:rsidRPr="00022DE7">
              <w:rPr>
                <w:rStyle w:val="Hyperlink"/>
                <w:rFonts w:asciiTheme="majorBidi" w:hAnsiTheme="majorBidi"/>
                <w:b/>
                <w:bCs/>
                <w:noProof/>
              </w:rPr>
              <w:t>Background</w:t>
            </w:r>
            <w:r w:rsidR="00724DD5">
              <w:rPr>
                <w:noProof/>
                <w:webHidden/>
              </w:rPr>
              <w:tab/>
            </w:r>
            <w:r w:rsidR="00724DD5">
              <w:rPr>
                <w:noProof/>
                <w:webHidden/>
              </w:rPr>
              <w:fldChar w:fldCharType="begin"/>
            </w:r>
            <w:r w:rsidR="00724DD5">
              <w:rPr>
                <w:noProof/>
                <w:webHidden/>
              </w:rPr>
              <w:instrText xml:space="preserve"> PAGEREF _Toc224031319 \h </w:instrText>
            </w:r>
            <w:r w:rsidR="00724DD5">
              <w:rPr>
                <w:noProof/>
                <w:webHidden/>
              </w:rPr>
            </w:r>
            <w:r w:rsidR="00724DD5">
              <w:rPr>
                <w:noProof/>
                <w:webHidden/>
              </w:rPr>
              <w:fldChar w:fldCharType="separate"/>
            </w:r>
            <w:r w:rsidR="00724DD5">
              <w:rPr>
                <w:noProof/>
                <w:webHidden/>
              </w:rPr>
              <w:t>3</w:t>
            </w:r>
            <w:r w:rsidR="00724DD5">
              <w:rPr>
                <w:noProof/>
                <w:webHidden/>
              </w:rPr>
              <w:fldChar w:fldCharType="end"/>
            </w:r>
          </w:hyperlink>
        </w:p>
        <w:p w14:paraId="2FC0D2D4" w14:textId="6F17FCCE"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0" w:history="1">
            <w:r w:rsidR="00724DD5" w:rsidRPr="00022DE7">
              <w:rPr>
                <w:rStyle w:val="Hyperlink"/>
                <w:rFonts w:asciiTheme="majorBidi" w:hAnsiTheme="majorBidi"/>
                <w:b/>
                <w:bCs/>
                <w:noProof/>
              </w:rPr>
              <w:t>Timeline</w:t>
            </w:r>
            <w:r w:rsidR="00724DD5">
              <w:rPr>
                <w:noProof/>
                <w:webHidden/>
              </w:rPr>
              <w:tab/>
            </w:r>
            <w:r w:rsidR="00724DD5">
              <w:rPr>
                <w:noProof/>
                <w:webHidden/>
              </w:rPr>
              <w:fldChar w:fldCharType="begin"/>
            </w:r>
            <w:r w:rsidR="00724DD5">
              <w:rPr>
                <w:noProof/>
                <w:webHidden/>
              </w:rPr>
              <w:instrText xml:space="preserve"> PAGEREF _Toc224031320 \h </w:instrText>
            </w:r>
            <w:r w:rsidR="00724DD5">
              <w:rPr>
                <w:noProof/>
                <w:webHidden/>
              </w:rPr>
            </w:r>
            <w:r w:rsidR="00724DD5">
              <w:rPr>
                <w:noProof/>
                <w:webHidden/>
              </w:rPr>
              <w:fldChar w:fldCharType="separate"/>
            </w:r>
            <w:r w:rsidR="00724DD5">
              <w:rPr>
                <w:noProof/>
                <w:webHidden/>
              </w:rPr>
              <w:t>4</w:t>
            </w:r>
            <w:r w:rsidR="00724DD5">
              <w:rPr>
                <w:noProof/>
                <w:webHidden/>
              </w:rPr>
              <w:fldChar w:fldCharType="end"/>
            </w:r>
          </w:hyperlink>
        </w:p>
        <w:p w14:paraId="1364E57C" w14:textId="2EB0EE9E"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1" w:history="1">
            <w:r w:rsidR="00724DD5" w:rsidRPr="00022DE7">
              <w:rPr>
                <w:rStyle w:val="Hyperlink"/>
                <w:rFonts w:asciiTheme="majorBidi" w:hAnsiTheme="majorBidi"/>
                <w:b/>
                <w:bCs/>
                <w:noProof/>
              </w:rPr>
              <w:t>Budget</w:t>
            </w:r>
            <w:r w:rsidR="00724DD5">
              <w:rPr>
                <w:noProof/>
                <w:webHidden/>
              </w:rPr>
              <w:tab/>
            </w:r>
            <w:r w:rsidR="00724DD5">
              <w:rPr>
                <w:noProof/>
                <w:webHidden/>
              </w:rPr>
              <w:fldChar w:fldCharType="begin"/>
            </w:r>
            <w:r w:rsidR="00724DD5">
              <w:rPr>
                <w:noProof/>
                <w:webHidden/>
              </w:rPr>
              <w:instrText xml:space="preserve"> PAGEREF _Toc224031321 \h </w:instrText>
            </w:r>
            <w:r w:rsidR="00724DD5">
              <w:rPr>
                <w:noProof/>
                <w:webHidden/>
              </w:rPr>
            </w:r>
            <w:r w:rsidR="00724DD5">
              <w:rPr>
                <w:noProof/>
                <w:webHidden/>
              </w:rPr>
              <w:fldChar w:fldCharType="separate"/>
            </w:r>
            <w:r w:rsidR="00724DD5">
              <w:rPr>
                <w:noProof/>
                <w:webHidden/>
              </w:rPr>
              <w:t>4</w:t>
            </w:r>
            <w:r w:rsidR="00724DD5">
              <w:rPr>
                <w:noProof/>
                <w:webHidden/>
              </w:rPr>
              <w:fldChar w:fldCharType="end"/>
            </w:r>
          </w:hyperlink>
        </w:p>
        <w:p w14:paraId="20C4910D" w14:textId="3FA64EE3"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2" w:history="1">
            <w:r w:rsidR="00724DD5" w:rsidRPr="00022DE7">
              <w:rPr>
                <w:rStyle w:val="Hyperlink"/>
                <w:rFonts w:asciiTheme="majorBidi" w:hAnsiTheme="majorBidi"/>
                <w:b/>
                <w:bCs/>
                <w:noProof/>
              </w:rPr>
              <w:t>Submission Guidelines</w:t>
            </w:r>
            <w:r w:rsidR="00724DD5">
              <w:rPr>
                <w:noProof/>
                <w:webHidden/>
              </w:rPr>
              <w:tab/>
            </w:r>
            <w:r w:rsidR="00724DD5">
              <w:rPr>
                <w:noProof/>
                <w:webHidden/>
              </w:rPr>
              <w:fldChar w:fldCharType="begin"/>
            </w:r>
            <w:r w:rsidR="00724DD5">
              <w:rPr>
                <w:noProof/>
                <w:webHidden/>
              </w:rPr>
              <w:instrText xml:space="preserve"> PAGEREF _Toc224031322 \h </w:instrText>
            </w:r>
            <w:r w:rsidR="00724DD5">
              <w:rPr>
                <w:noProof/>
                <w:webHidden/>
              </w:rPr>
            </w:r>
            <w:r w:rsidR="00724DD5">
              <w:rPr>
                <w:noProof/>
                <w:webHidden/>
              </w:rPr>
              <w:fldChar w:fldCharType="separate"/>
            </w:r>
            <w:r w:rsidR="00724DD5">
              <w:rPr>
                <w:noProof/>
                <w:webHidden/>
              </w:rPr>
              <w:t>4</w:t>
            </w:r>
            <w:r w:rsidR="00724DD5">
              <w:rPr>
                <w:noProof/>
                <w:webHidden/>
              </w:rPr>
              <w:fldChar w:fldCharType="end"/>
            </w:r>
          </w:hyperlink>
        </w:p>
        <w:p w14:paraId="2FFD72BF" w14:textId="271B1BB2"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3" w:history="1">
            <w:r w:rsidR="00724DD5" w:rsidRPr="00022DE7">
              <w:rPr>
                <w:rStyle w:val="Hyperlink"/>
                <w:rFonts w:asciiTheme="majorBidi" w:hAnsiTheme="majorBidi"/>
                <w:b/>
                <w:bCs/>
                <w:noProof/>
              </w:rPr>
              <w:t>Terms and Conditions for the bid winner/participants</w:t>
            </w:r>
            <w:r w:rsidR="00724DD5">
              <w:rPr>
                <w:noProof/>
                <w:webHidden/>
              </w:rPr>
              <w:tab/>
            </w:r>
            <w:r w:rsidR="00724DD5">
              <w:rPr>
                <w:noProof/>
                <w:webHidden/>
              </w:rPr>
              <w:fldChar w:fldCharType="begin"/>
            </w:r>
            <w:r w:rsidR="00724DD5">
              <w:rPr>
                <w:noProof/>
                <w:webHidden/>
              </w:rPr>
              <w:instrText xml:space="preserve"> PAGEREF _Toc224031323 \h </w:instrText>
            </w:r>
            <w:r w:rsidR="00724DD5">
              <w:rPr>
                <w:noProof/>
                <w:webHidden/>
              </w:rPr>
            </w:r>
            <w:r w:rsidR="00724DD5">
              <w:rPr>
                <w:noProof/>
                <w:webHidden/>
              </w:rPr>
              <w:fldChar w:fldCharType="separate"/>
            </w:r>
            <w:r w:rsidR="00724DD5">
              <w:rPr>
                <w:noProof/>
                <w:webHidden/>
              </w:rPr>
              <w:t>5</w:t>
            </w:r>
            <w:r w:rsidR="00724DD5">
              <w:rPr>
                <w:noProof/>
                <w:webHidden/>
              </w:rPr>
              <w:fldChar w:fldCharType="end"/>
            </w:r>
          </w:hyperlink>
        </w:p>
        <w:p w14:paraId="2927C6C1" w14:textId="4A4354FD"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4" w:history="1">
            <w:r w:rsidR="00724DD5" w:rsidRPr="00022DE7">
              <w:rPr>
                <w:rStyle w:val="Hyperlink"/>
                <w:rFonts w:asciiTheme="majorBidi" w:hAnsiTheme="majorBidi"/>
                <w:b/>
                <w:bCs/>
                <w:noProof/>
              </w:rPr>
              <w:t>Offer Submission Information</w:t>
            </w:r>
            <w:r w:rsidR="00724DD5">
              <w:rPr>
                <w:noProof/>
                <w:webHidden/>
              </w:rPr>
              <w:tab/>
            </w:r>
            <w:r w:rsidR="00724DD5">
              <w:rPr>
                <w:noProof/>
                <w:webHidden/>
              </w:rPr>
              <w:fldChar w:fldCharType="begin"/>
            </w:r>
            <w:r w:rsidR="00724DD5">
              <w:rPr>
                <w:noProof/>
                <w:webHidden/>
              </w:rPr>
              <w:instrText xml:space="preserve"> PAGEREF _Toc224031324 \h </w:instrText>
            </w:r>
            <w:r w:rsidR="00724DD5">
              <w:rPr>
                <w:noProof/>
                <w:webHidden/>
              </w:rPr>
            </w:r>
            <w:r w:rsidR="00724DD5">
              <w:rPr>
                <w:noProof/>
                <w:webHidden/>
              </w:rPr>
              <w:fldChar w:fldCharType="separate"/>
            </w:r>
            <w:r w:rsidR="00724DD5">
              <w:rPr>
                <w:noProof/>
                <w:webHidden/>
              </w:rPr>
              <w:t>5</w:t>
            </w:r>
            <w:r w:rsidR="00724DD5">
              <w:rPr>
                <w:noProof/>
                <w:webHidden/>
              </w:rPr>
              <w:fldChar w:fldCharType="end"/>
            </w:r>
          </w:hyperlink>
        </w:p>
        <w:p w14:paraId="7600AAE2" w14:textId="1F36B1CB"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5" w:history="1">
            <w:r w:rsidR="00724DD5" w:rsidRPr="00022DE7">
              <w:rPr>
                <w:rStyle w:val="Hyperlink"/>
                <w:rFonts w:asciiTheme="majorBidi" w:hAnsiTheme="majorBidi"/>
                <w:b/>
                <w:bCs/>
                <w:noProof/>
              </w:rPr>
              <w:t>Payment Terms:</w:t>
            </w:r>
            <w:r w:rsidR="00724DD5">
              <w:rPr>
                <w:noProof/>
                <w:webHidden/>
              </w:rPr>
              <w:tab/>
            </w:r>
            <w:r w:rsidR="00724DD5">
              <w:rPr>
                <w:noProof/>
                <w:webHidden/>
              </w:rPr>
              <w:fldChar w:fldCharType="begin"/>
            </w:r>
            <w:r w:rsidR="00724DD5">
              <w:rPr>
                <w:noProof/>
                <w:webHidden/>
              </w:rPr>
              <w:instrText xml:space="preserve"> PAGEREF _Toc224031325 \h </w:instrText>
            </w:r>
            <w:r w:rsidR="00724DD5">
              <w:rPr>
                <w:noProof/>
                <w:webHidden/>
              </w:rPr>
            </w:r>
            <w:r w:rsidR="00724DD5">
              <w:rPr>
                <w:noProof/>
                <w:webHidden/>
              </w:rPr>
              <w:fldChar w:fldCharType="separate"/>
            </w:r>
            <w:r w:rsidR="00724DD5">
              <w:rPr>
                <w:noProof/>
                <w:webHidden/>
              </w:rPr>
              <w:t>5</w:t>
            </w:r>
            <w:r w:rsidR="00724DD5">
              <w:rPr>
                <w:noProof/>
                <w:webHidden/>
              </w:rPr>
              <w:fldChar w:fldCharType="end"/>
            </w:r>
          </w:hyperlink>
        </w:p>
        <w:p w14:paraId="12A898F7" w14:textId="51B85971"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6" w:history="1">
            <w:r w:rsidR="00724DD5" w:rsidRPr="00022DE7">
              <w:rPr>
                <w:rStyle w:val="Hyperlink"/>
                <w:rFonts w:asciiTheme="majorBidi" w:hAnsiTheme="majorBidi"/>
                <w:b/>
                <w:bCs/>
                <w:noProof/>
              </w:rPr>
              <w:t>Submission of Guidelines:</w:t>
            </w:r>
            <w:r w:rsidR="00724DD5">
              <w:rPr>
                <w:noProof/>
                <w:webHidden/>
              </w:rPr>
              <w:tab/>
            </w:r>
            <w:r w:rsidR="00724DD5">
              <w:rPr>
                <w:noProof/>
                <w:webHidden/>
              </w:rPr>
              <w:fldChar w:fldCharType="begin"/>
            </w:r>
            <w:r w:rsidR="00724DD5">
              <w:rPr>
                <w:noProof/>
                <w:webHidden/>
              </w:rPr>
              <w:instrText xml:space="preserve"> PAGEREF _Toc224031326 \h </w:instrText>
            </w:r>
            <w:r w:rsidR="00724DD5">
              <w:rPr>
                <w:noProof/>
                <w:webHidden/>
              </w:rPr>
            </w:r>
            <w:r w:rsidR="00724DD5">
              <w:rPr>
                <w:noProof/>
                <w:webHidden/>
              </w:rPr>
              <w:fldChar w:fldCharType="separate"/>
            </w:r>
            <w:r w:rsidR="00724DD5">
              <w:rPr>
                <w:noProof/>
                <w:webHidden/>
              </w:rPr>
              <w:t>5</w:t>
            </w:r>
            <w:r w:rsidR="00724DD5">
              <w:rPr>
                <w:noProof/>
                <w:webHidden/>
              </w:rPr>
              <w:fldChar w:fldCharType="end"/>
            </w:r>
          </w:hyperlink>
        </w:p>
        <w:p w14:paraId="6900EEC1" w14:textId="13A8F5EB" w:rsidR="00724DD5"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24031327" w:history="1">
            <w:r w:rsidR="00724DD5" w:rsidRPr="00022DE7">
              <w:rPr>
                <w:rStyle w:val="Hyperlink"/>
                <w:rFonts w:asciiTheme="majorBidi" w:hAnsiTheme="majorBidi"/>
                <w:b/>
                <w:bCs/>
                <w:noProof/>
              </w:rPr>
              <w:t>Questions and Clarifications</w:t>
            </w:r>
            <w:r w:rsidR="00724DD5">
              <w:rPr>
                <w:noProof/>
                <w:webHidden/>
              </w:rPr>
              <w:tab/>
            </w:r>
            <w:r w:rsidR="00724DD5">
              <w:rPr>
                <w:noProof/>
                <w:webHidden/>
              </w:rPr>
              <w:fldChar w:fldCharType="begin"/>
            </w:r>
            <w:r w:rsidR="00724DD5">
              <w:rPr>
                <w:noProof/>
                <w:webHidden/>
              </w:rPr>
              <w:instrText xml:space="preserve"> PAGEREF _Toc224031327 \h </w:instrText>
            </w:r>
            <w:r w:rsidR="00724DD5">
              <w:rPr>
                <w:noProof/>
                <w:webHidden/>
              </w:rPr>
            </w:r>
            <w:r w:rsidR="00724DD5">
              <w:rPr>
                <w:noProof/>
                <w:webHidden/>
              </w:rPr>
              <w:fldChar w:fldCharType="separate"/>
            </w:r>
            <w:r w:rsidR="00724DD5">
              <w:rPr>
                <w:noProof/>
                <w:webHidden/>
              </w:rPr>
              <w:t>6</w:t>
            </w:r>
            <w:r w:rsidR="00724DD5">
              <w:rPr>
                <w:noProof/>
                <w:webHidden/>
              </w:rPr>
              <w:fldChar w:fldCharType="end"/>
            </w:r>
          </w:hyperlink>
        </w:p>
        <w:p w14:paraId="7CD50FEC" w14:textId="63D456B3" w:rsidR="005F4C51" w:rsidRPr="00724DD5" w:rsidRDefault="005F4C51">
          <w:pPr>
            <w:rPr>
              <w:rFonts w:asciiTheme="majorBidi" w:hAnsiTheme="majorBidi" w:cstheme="majorBidi"/>
            </w:rPr>
          </w:pPr>
          <w:r w:rsidRPr="00724DD5">
            <w:rPr>
              <w:rFonts w:asciiTheme="majorBidi" w:hAnsiTheme="majorBidi" w:cstheme="majorBidi"/>
              <w:b/>
              <w:bCs/>
              <w:noProof/>
            </w:rPr>
            <w:fldChar w:fldCharType="end"/>
          </w:r>
        </w:p>
      </w:sdtContent>
    </w:sdt>
    <w:p w14:paraId="4E6FE9ED" w14:textId="182B8982" w:rsidR="000D65EC" w:rsidRPr="00724DD5" w:rsidRDefault="000D65EC" w:rsidP="00ED7A6B">
      <w:pPr>
        <w:spacing w:line="276" w:lineRule="auto"/>
        <w:ind w:right="340"/>
        <w:jc w:val="center"/>
        <w:rPr>
          <w:rFonts w:asciiTheme="majorBidi" w:eastAsia="Arial" w:hAnsiTheme="majorBidi" w:cstheme="majorBidi"/>
          <w:b/>
          <w:color w:val="FFFFFF" w:themeColor="background1"/>
          <w:sz w:val="22"/>
        </w:rPr>
      </w:pPr>
      <w:r w:rsidRPr="00724DD5">
        <w:rPr>
          <w:rFonts w:asciiTheme="majorBidi" w:eastAsia="Arial" w:hAnsiTheme="majorBidi" w:cstheme="majorBidi"/>
          <w:b/>
          <w:color w:val="FFFFFF" w:themeColor="background1"/>
          <w:sz w:val="22"/>
        </w:rPr>
        <w:t xml:space="preserve">Closing on: </w:t>
      </w:r>
      <w:r w:rsidR="00EA343F" w:rsidRPr="00724DD5">
        <w:rPr>
          <w:rFonts w:asciiTheme="majorBidi" w:eastAsia="Arial" w:hAnsiTheme="majorBidi" w:cstheme="majorBidi"/>
          <w:b/>
          <w:color w:val="FFFFFF" w:themeColor="background1"/>
          <w:sz w:val="22"/>
        </w:rPr>
        <w:t>July</w:t>
      </w:r>
      <w:r w:rsidR="00D52E98" w:rsidRPr="00724DD5">
        <w:rPr>
          <w:rFonts w:asciiTheme="majorBidi" w:eastAsia="Arial" w:hAnsiTheme="majorBidi" w:cstheme="majorBidi"/>
          <w:b/>
          <w:color w:val="FFFFFF" w:themeColor="background1"/>
          <w:sz w:val="22"/>
        </w:rPr>
        <w:t xml:space="preserve"> </w:t>
      </w:r>
      <w:r w:rsidR="00D50103" w:rsidRPr="00724DD5">
        <w:rPr>
          <w:rFonts w:asciiTheme="majorBidi" w:eastAsia="Arial" w:hAnsiTheme="majorBidi" w:cstheme="majorBidi"/>
          <w:b/>
          <w:color w:val="FFFFFF" w:themeColor="background1"/>
          <w:sz w:val="22"/>
        </w:rPr>
        <w:t>1</w:t>
      </w:r>
      <w:r w:rsidR="00672147" w:rsidRPr="00724DD5">
        <w:rPr>
          <w:rFonts w:asciiTheme="majorBidi" w:eastAsia="Arial" w:hAnsiTheme="majorBidi" w:cstheme="majorBidi"/>
          <w:b/>
          <w:color w:val="FFFFFF" w:themeColor="background1"/>
          <w:sz w:val="22"/>
        </w:rPr>
        <w:t>5</w:t>
      </w:r>
      <w:r w:rsidRPr="00724DD5">
        <w:rPr>
          <w:rFonts w:asciiTheme="majorBidi" w:eastAsia="Arial" w:hAnsiTheme="majorBidi" w:cstheme="majorBidi"/>
          <w:b/>
          <w:color w:val="FFFFFF" w:themeColor="background1"/>
          <w:sz w:val="22"/>
        </w:rPr>
        <w:t>, 202</w:t>
      </w:r>
      <w:r w:rsidR="00EA343F" w:rsidRPr="00724DD5">
        <w:rPr>
          <w:rFonts w:asciiTheme="majorBidi" w:eastAsia="Arial" w:hAnsiTheme="majorBidi" w:cstheme="majorBidi"/>
          <w:b/>
          <w:color w:val="FFFFFF" w:themeColor="background1"/>
          <w:sz w:val="22"/>
        </w:rPr>
        <w:t>4</w:t>
      </w:r>
    </w:p>
    <w:p w14:paraId="4B69FA1B" w14:textId="77777777" w:rsidR="00414971" w:rsidRPr="00724DD5" w:rsidRDefault="00414971" w:rsidP="006A451B">
      <w:pPr>
        <w:spacing w:line="276" w:lineRule="auto"/>
        <w:jc w:val="both"/>
        <w:rPr>
          <w:rFonts w:asciiTheme="majorBidi" w:hAnsiTheme="majorBidi" w:cstheme="majorBidi"/>
        </w:rPr>
        <w:sectPr w:rsidR="00414971" w:rsidRPr="00724DD5" w:rsidSect="00991AAE">
          <w:pgSz w:w="11900" w:h="16840"/>
          <w:pgMar w:top="1440" w:right="1440" w:bottom="1440" w:left="1440" w:header="708" w:footer="708" w:gutter="0"/>
          <w:cols w:space="708"/>
          <w:docGrid w:linePitch="360"/>
        </w:sectPr>
      </w:pPr>
    </w:p>
    <w:p w14:paraId="268A6272" w14:textId="77777777" w:rsidR="004332E3" w:rsidRPr="00724DD5" w:rsidRDefault="004332E3" w:rsidP="006A451B">
      <w:pPr>
        <w:spacing w:line="276" w:lineRule="auto"/>
        <w:jc w:val="both"/>
        <w:rPr>
          <w:rFonts w:asciiTheme="majorBidi" w:eastAsiaTheme="majorEastAsia" w:hAnsiTheme="majorBidi" w:cstheme="majorBidi"/>
          <w:b/>
          <w:bCs/>
          <w:color w:val="2F5496" w:themeColor="accent1" w:themeShade="BF"/>
          <w:kern w:val="2"/>
          <w:sz w:val="26"/>
          <w:szCs w:val="26"/>
          <w14:ligatures w14:val="standardContextual"/>
        </w:rPr>
      </w:pPr>
    </w:p>
    <w:p w14:paraId="32EB6FCF" w14:textId="21326CF3" w:rsidR="00475329" w:rsidRPr="00724DD5" w:rsidRDefault="00414971" w:rsidP="009438CE">
      <w:pPr>
        <w:pStyle w:val="Heading3"/>
        <w:rPr>
          <w:rFonts w:asciiTheme="majorBidi" w:hAnsiTheme="majorBidi"/>
          <w:b/>
          <w:bCs/>
          <w:color w:val="2F5496" w:themeColor="accent1" w:themeShade="BF"/>
          <w:sz w:val="26"/>
          <w:szCs w:val="26"/>
        </w:rPr>
      </w:pPr>
      <w:bookmarkStart w:id="0" w:name="_Toc224031317"/>
      <w:r w:rsidRPr="00724DD5">
        <w:rPr>
          <w:rFonts w:asciiTheme="majorBidi" w:hAnsiTheme="majorBidi"/>
          <w:b/>
          <w:bCs/>
          <w:color w:val="2F5496" w:themeColor="accent1" w:themeShade="BF"/>
          <w:sz w:val="26"/>
          <w:szCs w:val="26"/>
        </w:rPr>
        <w:t>About HRRAC:</w:t>
      </w:r>
      <w:bookmarkEnd w:id="0"/>
    </w:p>
    <w:p w14:paraId="43433AD9" w14:textId="4900CEAE" w:rsidR="00335BF6" w:rsidRPr="00724DD5" w:rsidRDefault="00335BF6" w:rsidP="00F31E02">
      <w:pPr>
        <w:spacing w:line="276" w:lineRule="auto"/>
        <w:jc w:val="both"/>
        <w:rPr>
          <w:rFonts w:asciiTheme="majorBidi" w:eastAsia="Cambria" w:hAnsiTheme="majorBidi" w:cstheme="majorBidi"/>
          <w:sz w:val="22"/>
        </w:rPr>
      </w:pPr>
      <w:r w:rsidRPr="00724DD5">
        <w:rPr>
          <w:rFonts w:asciiTheme="majorBidi" w:eastAsia="Cambria" w:hAnsiTheme="majorBidi" w:cstheme="majorBidi"/>
          <w:sz w:val="22"/>
        </w:rPr>
        <w:t xml:space="preserve">Human Rights Research and Advocacy Consortium (HRRAC) founded in 2006, is an independent Afghan non-governmental organization engaged in research, advocacy and capacity-building in the areas of women's and children’s human rights, health, education, access to justice, and public participation. HRRAC is a unique platform that brings together national and international organizations committed to advocating with and on behalf of Afghans for the protection and respect of human rights in Afghanistan.  </w:t>
      </w:r>
    </w:p>
    <w:p w14:paraId="53D61DB1" w14:textId="77777777" w:rsidR="00EA343F" w:rsidRPr="00724DD5" w:rsidRDefault="00EA343F" w:rsidP="006A451B">
      <w:pPr>
        <w:spacing w:line="276" w:lineRule="auto"/>
        <w:jc w:val="both"/>
        <w:rPr>
          <w:rFonts w:asciiTheme="majorBidi" w:eastAsia="Cambria" w:hAnsiTheme="majorBidi" w:cstheme="majorBidi"/>
          <w:sz w:val="22"/>
        </w:rPr>
      </w:pPr>
    </w:p>
    <w:p w14:paraId="287283D3" w14:textId="1ADC4735" w:rsidR="00EA343F" w:rsidRPr="00724DD5" w:rsidRDefault="00EA343F" w:rsidP="00067D4C">
      <w:pPr>
        <w:pStyle w:val="Heading3"/>
        <w:rPr>
          <w:rFonts w:asciiTheme="majorBidi" w:hAnsiTheme="majorBidi"/>
          <w:b/>
          <w:bCs/>
          <w:color w:val="2F5496" w:themeColor="accent1" w:themeShade="BF"/>
          <w:sz w:val="26"/>
          <w:szCs w:val="26"/>
        </w:rPr>
      </w:pPr>
      <w:bookmarkStart w:id="1" w:name="_Toc170822055"/>
      <w:bookmarkStart w:id="2" w:name="_Toc224031318"/>
      <w:r w:rsidRPr="00724DD5">
        <w:rPr>
          <w:rFonts w:asciiTheme="majorBidi" w:hAnsiTheme="majorBidi"/>
          <w:b/>
          <w:bCs/>
          <w:color w:val="2F5496" w:themeColor="accent1" w:themeShade="BF"/>
          <w:sz w:val="26"/>
          <w:szCs w:val="26"/>
        </w:rPr>
        <w:t>Introduction</w:t>
      </w:r>
      <w:bookmarkEnd w:id="1"/>
      <w:bookmarkEnd w:id="2"/>
    </w:p>
    <w:p w14:paraId="512DA13A" w14:textId="1369DEC6" w:rsidR="00EA1063" w:rsidRPr="00724DD5" w:rsidRDefault="00A140DB" w:rsidP="00A140DB">
      <w:pPr>
        <w:spacing w:line="276" w:lineRule="auto"/>
        <w:jc w:val="both"/>
        <w:rPr>
          <w:rFonts w:asciiTheme="majorBidi" w:eastAsia="Cambria" w:hAnsiTheme="majorBidi" w:cstheme="majorBidi"/>
          <w:sz w:val="22"/>
        </w:rPr>
      </w:pPr>
      <w:r w:rsidRPr="00724DD5">
        <w:rPr>
          <w:rFonts w:asciiTheme="majorBidi" w:eastAsia="Cambria" w:hAnsiTheme="majorBidi" w:cstheme="majorBidi"/>
          <w:sz w:val="22"/>
        </w:rPr>
        <w:t xml:space="preserve">Cash distribution for 830 families, per families </w:t>
      </w:r>
      <w:r w:rsidRPr="00724DD5">
        <w:rPr>
          <w:rFonts w:asciiTheme="majorBidi" w:eastAsia="Cambria" w:hAnsiTheme="majorBidi" w:cstheme="majorBidi"/>
          <w:b/>
          <w:bCs/>
          <w:sz w:val="22"/>
        </w:rPr>
        <w:t xml:space="preserve">USD 200/- </w:t>
      </w:r>
      <w:r w:rsidRPr="00724DD5">
        <w:rPr>
          <w:rFonts w:asciiTheme="majorBidi" w:eastAsia="Cambria" w:hAnsiTheme="majorBidi" w:cstheme="majorBidi"/>
          <w:sz w:val="22"/>
        </w:rPr>
        <w:t>Two Hundred US Dollars for one time to 830 Beneficiaries in Kabul and Khost Provinces.</w:t>
      </w:r>
    </w:p>
    <w:p w14:paraId="4A8BCEC2" w14:textId="77777777" w:rsidR="00A140DB" w:rsidRPr="00724DD5" w:rsidRDefault="00A140DB" w:rsidP="00A140DB">
      <w:pPr>
        <w:spacing w:line="276" w:lineRule="auto"/>
        <w:jc w:val="both"/>
        <w:rPr>
          <w:rFonts w:asciiTheme="majorBidi" w:hAnsiTheme="majorBidi" w:cstheme="majorBidi"/>
        </w:rPr>
      </w:pPr>
    </w:p>
    <w:p w14:paraId="6E90B5D5" w14:textId="0FA48443" w:rsidR="00EA343F" w:rsidRPr="00724DD5" w:rsidRDefault="00EA343F" w:rsidP="009438CE">
      <w:pPr>
        <w:pStyle w:val="Heading3"/>
        <w:rPr>
          <w:rFonts w:asciiTheme="majorBidi" w:hAnsiTheme="majorBidi"/>
          <w:b/>
          <w:bCs/>
          <w:color w:val="4472C4" w:themeColor="accent1"/>
          <w:sz w:val="26"/>
          <w:szCs w:val="26"/>
        </w:rPr>
      </w:pPr>
      <w:bookmarkStart w:id="3" w:name="_Toc224031319"/>
      <w:r w:rsidRPr="00724DD5">
        <w:rPr>
          <w:rFonts w:asciiTheme="majorBidi" w:hAnsiTheme="majorBidi"/>
          <w:b/>
          <w:bCs/>
          <w:color w:val="2F5496" w:themeColor="accent1" w:themeShade="BF"/>
          <w:sz w:val="26"/>
          <w:szCs w:val="26"/>
        </w:rPr>
        <w:t>Background</w:t>
      </w:r>
      <w:bookmarkEnd w:id="3"/>
    </w:p>
    <w:p w14:paraId="6CA3A7E9" w14:textId="327FD8FA" w:rsidR="00D25DD8" w:rsidRPr="00724DD5" w:rsidRDefault="00E00B91" w:rsidP="00B06C5A">
      <w:pPr>
        <w:spacing w:line="276" w:lineRule="auto"/>
        <w:jc w:val="both"/>
        <w:rPr>
          <w:rFonts w:asciiTheme="majorBidi" w:hAnsiTheme="majorBidi" w:cstheme="majorBidi"/>
          <w:sz w:val="22"/>
          <w:szCs w:val="22"/>
        </w:rPr>
      </w:pPr>
      <w:r w:rsidRPr="00724DD5">
        <w:rPr>
          <w:rFonts w:asciiTheme="majorBidi" w:hAnsiTheme="majorBidi" w:cstheme="majorBidi"/>
          <w:sz w:val="22"/>
          <w:szCs w:val="22"/>
        </w:rPr>
        <w:t xml:space="preserve">HRRAC provides </w:t>
      </w:r>
      <w:r w:rsidR="00E66061" w:rsidRPr="00724DD5">
        <w:rPr>
          <w:rFonts w:asciiTheme="majorBidi" w:hAnsiTheme="majorBidi" w:cstheme="majorBidi"/>
          <w:sz w:val="22"/>
          <w:szCs w:val="22"/>
        </w:rPr>
        <w:t xml:space="preserve">cash </w:t>
      </w:r>
      <w:r w:rsidRPr="00724DD5">
        <w:rPr>
          <w:rFonts w:asciiTheme="majorBidi" w:hAnsiTheme="majorBidi" w:cstheme="majorBidi"/>
          <w:sz w:val="22"/>
          <w:szCs w:val="22"/>
        </w:rPr>
        <w:t>assistance to vulnerable households in Afghanistan,</w:t>
      </w:r>
      <w:r w:rsidR="00B06C5A" w:rsidRPr="00724DD5">
        <w:rPr>
          <w:rFonts w:asciiTheme="majorBidi" w:hAnsiTheme="majorBidi" w:cstheme="majorBidi"/>
          <w:sz w:val="22"/>
          <w:szCs w:val="22"/>
        </w:rPr>
        <w:t xml:space="preserve"> </w:t>
      </w:r>
      <w:r w:rsidRPr="00724DD5">
        <w:rPr>
          <w:rFonts w:asciiTheme="majorBidi" w:hAnsiTheme="majorBidi" w:cstheme="majorBidi"/>
          <w:sz w:val="22"/>
          <w:szCs w:val="22"/>
        </w:rPr>
        <w:t>particularly</w:t>
      </w:r>
      <w:r w:rsidR="00B06C5A" w:rsidRPr="00724DD5">
        <w:rPr>
          <w:rFonts w:asciiTheme="majorBidi" w:hAnsiTheme="majorBidi" w:cstheme="majorBidi"/>
          <w:sz w:val="22"/>
          <w:szCs w:val="22"/>
        </w:rPr>
        <w:t xml:space="preserve"> returnees and internally displaced people</w:t>
      </w:r>
      <w:r w:rsidRPr="00724DD5">
        <w:rPr>
          <w:rFonts w:asciiTheme="majorBidi" w:hAnsiTheme="majorBidi" w:cstheme="majorBidi"/>
          <w:sz w:val="22"/>
          <w:szCs w:val="22"/>
        </w:rPr>
        <w:t xml:space="preserve">. </w:t>
      </w:r>
      <w:r w:rsidR="00B06C5A" w:rsidRPr="00724DD5">
        <w:rPr>
          <w:rFonts w:asciiTheme="majorBidi" w:hAnsiTheme="majorBidi" w:cstheme="majorBidi"/>
          <w:sz w:val="22"/>
          <w:szCs w:val="22"/>
        </w:rPr>
        <w:t>This support aims to address urgent financial needs, including rent, legal fees, and housing-related costs, thereby reducing the risk of eviction, homelessness, and economic exploitation.</w:t>
      </w:r>
    </w:p>
    <w:p w14:paraId="243CF78B" w14:textId="77777777" w:rsidR="00B06C5A" w:rsidRPr="00724DD5" w:rsidRDefault="00B06C5A" w:rsidP="00B06C5A">
      <w:pPr>
        <w:spacing w:line="276" w:lineRule="auto"/>
        <w:jc w:val="both"/>
        <w:rPr>
          <w:rFonts w:asciiTheme="majorBidi" w:eastAsia="Calibri" w:hAnsiTheme="majorBidi" w:cstheme="majorBidi"/>
        </w:rPr>
      </w:pPr>
    </w:p>
    <w:p w14:paraId="022AF88B" w14:textId="7BEEE6DA" w:rsidR="00E00B91" w:rsidRPr="00724DD5" w:rsidRDefault="00E00B91" w:rsidP="00E00B91">
      <w:pPr>
        <w:spacing w:line="276" w:lineRule="auto"/>
        <w:ind w:right="20"/>
        <w:jc w:val="both"/>
        <w:rPr>
          <w:rFonts w:asciiTheme="majorBidi" w:eastAsiaTheme="majorEastAsia" w:hAnsiTheme="majorBidi" w:cstheme="majorBidi"/>
          <w:b/>
          <w:bCs/>
          <w:color w:val="2F5496" w:themeColor="accent1" w:themeShade="BF"/>
          <w:sz w:val="26"/>
          <w:szCs w:val="26"/>
        </w:rPr>
      </w:pPr>
      <w:r w:rsidRPr="00724DD5">
        <w:rPr>
          <w:rFonts w:asciiTheme="majorBidi" w:eastAsiaTheme="majorEastAsia" w:hAnsiTheme="majorBidi" w:cstheme="majorBidi"/>
          <w:b/>
          <w:bCs/>
          <w:color w:val="2F5496" w:themeColor="accent1" w:themeShade="BF"/>
          <w:sz w:val="26"/>
          <w:szCs w:val="26"/>
        </w:rPr>
        <w:t>Specifications</w:t>
      </w:r>
    </w:p>
    <w:p w14:paraId="04D6B260" w14:textId="26CB915A" w:rsidR="00EA343F" w:rsidRPr="00724DD5" w:rsidRDefault="00105B4C" w:rsidP="00F938A9">
      <w:pPr>
        <w:spacing w:line="276" w:lineRule="auto"/>
        <w:ind w:right="20"/>
        <w:jc w:val="both"/>
        <w:rPr>
          <w:rFonts w:asciiTheme="majorBidi" w:eastAsia="Cambria" w:hAnsiTheme="majorBidi" w:cstheme="majorBidi"/>
          <w:sz w:val="22"/>
        </w:rPr>
      </w:pPr>
      <w:r w:rsidRPr="00724DD5">
        <w:rPr>
          <w:rFonts w:asciiTheme="majorBidi" w:eastAsia="Cambria" w:hAnsiTheme="majorBidi" w:cstheme="majorBidi"/>
          <w:sz w:val="22"/>
        </w:rPr>
        <w:t>Provision of Cash based Protection assistance distribution Services in Kabul and Khost Provinces</w:t>
      </w:r>
    </w:p>
    <w:tbl>
      <w:tblPr>
        <w:tblW w:w="5000" w:type="pct"/>
        <w:tblLayout w:type="fixed"/>
        <w:tblLook w:val="04A0" w:firstRow="1" w:lastRow="0" w:firstColumn="1" w:lastColumn="0" w:noHBand="0" w:noVBand="1"/>
      </w:tblPr>
      <w:tblGrid>
        <w:gridCol w:w="709"/>
        <w:gridCol w:w="2344"/>
        <w:gridCol w:w="986"/>
        <w:gridCol w:w="630"/>
        <w:gridCol w:w="1645"/>
        <w:gridCol w:w="1505"/>
        <w:gridCol w:w="1181"/>
      </w:tblGrid>
      <w:tr w:rsidR="00917099" w:rsidRPr="00724DD5" w14:paraId="40607C67" w14:textId="77777777" w:rsidTr="00917099">
        <w:trPr>
          <w:trHeight w:val="925"/>
        </w:trPr>
        <w:tc>
          <w:tcPr>
            <w:tcW w:w="394" w:type="pct"/>
            <w:tcBorders>
              <w:top w:val="single" w:sz="8" w:space="0" w:color="auto"/>
              <w:left w:val="single" w:sz="8" w:space="0" w:color="auto"/>
              <w:bottom w:val="single" w:sz="8" w:space="0" w:color="auto"/>
              <w:right w:val="single" w:sz="4" w:space="0" w:color="auto"/>
            </w:tcBorders>
            <w:shd w:val="clear" w:color="auto" w:fill="44546A" w:themeFill="text2"/>
            <w:noWrap/>
            <w:vAlign w:val="center"/>
            <w:hideMark/>
          </w:tcPr>
          <w:p w14:paraId="5B1A256C" w14:textId="77777777"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Code</w:t>
            </w:r>
          </w:p>
        </w:tc>
        <w:tc>
          <w:tcPr>
            <w:tcW w:w="1302"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151A85FD" w14:textId="77777777"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Budget Line Description</w:t>
            </w:r>
          </w:p>
        </w:tc>
        <w:tc>
          <w:tcPr>
            <w:tcW w:w="548"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35930803" w14:textId="7359D932"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No of Beneficiaries</w:t>
            </w:r>
          </w:p>
        </w:tc>
        <w:tc>
          <w:tcPr>
            <w:tcW w:w="350" w:type="pct"/>
            <w:tcBorders>
              <w:top w:val="single" w:sz="8" w:space="0" w:color="auto"/>
              <w:left w:val="nil"/>
              <w:bottom w:val="single" w:sz="8" w:space="0" w:color="auto"/>
              <w:right w:val="single" w:sz="4" w:space="0" w:color="auto"/>
            </w:tcBorders>
            <w:shd w:val="clear" w:color="auto" w:fill="44546A" w:themeFill="text2"/>
            <w:vAlign w:val="center"/>
            <w:hideMark/>
          </w:tcPr>
          <w:p w14:paraId="64A73168" w14:textId="4B17E246"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Rounds</w:t>
            </w:r>
          </w:p>
        </w:tc>
        <w:tc>
          <w:tcPr>
            <w:tcW w:w="914"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7D1F4635" w14:textId="016ED18E"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Per Beneficiary in USD</w:t>
            </w:r>
          </w:p>
        </w:tc>
        <w:tc>
          <w:tcPr>
            <w:tcW w:w="836"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33D560E2" w14:textId="2DDE64D3"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Commission on unit Price $</w:t>
            </w:r>
          </w:p>
        </w:tc>
        <w:tc>
          <w:tcPr>
            <w:tcW w:w="656" w:type="pct"/>
            <w:tcBorders>
              <w:top w:val="single" w:sz="8" w:space="0" w:color="auto"/>
              <w:left w:val="nil"/>
              <w:bottom w:val="single" w:sz="8" w:space="0" w:color="auto"/>
              <w:right w:val="single" w:sz="8" w:space="0" w:color="auto"/>
            </w:tcBorders>
            <w:shd w:val="clear" w:color="auto" w:fill="44546A" w:themeFill="text2"/>
            <w:noWrap/>
            <w:vAlign w:val="center"/>
            <w:hideMark/>
          </w:tcPr>
          <w:p w14:paraId="1BF27ADF" w14:textId="6273DBDC" w:rsidR="003863F2" w:rsidRPr="00724DD5" w:rsidRDefault="003863F2" w:rsidP="00917099">
            <w:pPr>
              <w:jc w:val="center"/>
              <w:rPr>
                <w:rFonts w:asciiTheme="majorBidi" w:hAnsiTheme="majorBidi" w:cstheme="majorBidi"/>
                <w:b/>
                <w:bCs/>
                <w:color w:val="FFFFFF"/>
                <w:sz w:val="20"/>
                <w:szCs w:val="20"/>
              </w:rPr>
            </w:pPr>
            <w:r w:rsidRPr="00724DD5">
              <w:rPr>
                <w:rFonts w:asciiTheme="majorBidi" w:hAnsiTheme="majorBidi" w:cstheme="majorBidi"/>
                <w:b/>
                <w:bCs/>
                <w:color w:val="FFFFFF"/>
                <w:sz w:val="20"/>
                <w:szCs w:val="20"/>
              </w:rPr>
              <w:t>Total Price in $</w:t>
            </w:r>
          </w:p>
        </w:tc>
      </w:tr>
      <w:tr w:rsidR="004F45B6" w:rsidRPr="00724DD5" w14:paraId="72F45227" w14:textId="77777777" w:rsidTr="00917099">
        <w:trPr>
          <w:trHeight w:val="844"/>
        </w:trPr>
        <w:tc>
          <w:tcPr>
            <w:tcW w:w="394" w:type="pct"/>
            <w:tcBorders>
              <w:top w:val="single" w:sz="4" w:space="0" w:color="auto"/>
              <w:left w:val="single" w:sz="8" w:space="0" w:color="auto"/>
              <w:bottom w:val="single" w:sz="4" w:space="0" w:color="auto"/>
              <w:right w:val="single" w:sz="4" w:space="0" w:color="auto"/>
            </w:tcBorders>
            <w:shd w:val="clear" w:color="auto" w:fill="379FBF"/>
            <w:noWrap/>
            <w:vAlign w:val="center"/>
            <w:hideMark/>
          </w:tcPr>
          <w:p w14:paraId="2058337F" w14:textId="7063086C" w:rsidR="00DF4F6D" w:rsidRPr="00724DD5" w:rsidRDefault="00DF4F6D">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 xml:space="preserve">B </w:t>
            </w:r>
            <w:r w:rsidR="00917EBA" w:rsidRPr="00724DD5">
              <w:rPr>
                <w:rFonts w:asciiTheme="majorBidi" w:hAnsiTheme="majorBidi" w:cstheme="majorBidi"/>
                <w:color w:val="000000"/>
                <w:sz w:val="20"/>
                <w:szCs w:val="20"/>
              </w:rPr>
              <w:t>1</w:t>
            </w:r>
            <w:r w:rsidRPr="00724DD5">
              <w:rPr>
                <w:rFonts w:asciiTheme="majorBidi" w:hAnsiTheme="majorBidi" w:cstheme="majorBidi"/>
                <w:color w:val="000000"/>
                <w:sz w:val="20"/>
                <w:szCs w:val="20"/>
              </w:rPr>
              <w:t>.1</w:t>
            </w:r>
          </w:p>
        </w:tc>
        <w:tc>
          <w:tcPr>
            <w:tcW w:w="1302" w:type="pct"/>
            <w:tcBorders>
              <w:top w:val="nil"/>
              <w:left w:val="nil"/>
              <w:bottom w:val="single" w:sz="4" w:space="0" w:color="auto"/>
              <w:right w:val="single" w:sz="4" w:space="0" w:color="auto"/>
            </w:tcBorders>
            <w:shd w:val="clear" w:color="auto" w:fill="379FBF"/>
            <w:noWrap/>
            <w:vAlign w:val="center"/>
            <w:hideMark/>
          </w:tcPr>
          <w:p w14:paraId="72BC52B8" w14:textId="0B0F66E7" w:rsidR="00917EBA" w:rsidRPr="00724DD5" w:rsidRDefault="004F45B6" w:rsidP="00917EBA">
            <w:pPr>
              <w:rPr>
                <w:rFonts w:asciiTheme="majorBidi" w:hAnsiTheme="majorBidi" w:cstheme="majorBidi"/>
                <w:color w:val="000000"/>
                <w:sz w:val="22"/>
                <w:szCs w:val="22"/>
              </w:rPr>
            </w:pPr>
            <w:r w:rsidRPr="00724DD5">
              <w:rPr>
                <w:rFonts w:asciiTheme="majorBidi" w:hAnsiTheme="majorBidi" w:cstheme="majorBidi"/>
                <w:color w:val="000000"/>
                <w:sz w:val="22"/>
                <w:szCs w:val="22"/>
              </w:rPr>
              <w:t>Cash-Based Protection Assistance in Kabul</w:t>
            </w:r>
          </w:p>
        </w:tc>
        <w:tc>
          <w:tcPr>
            <w:tcW w:w="548" w:type="pct"/>
            <w:tcBorders>
              <w:top w:val="nil"/>
              <w:left w:val="nil"/>
              <w:bottom w:val="single" w:sz="4" w:space="0" w:color="auto"/>
              <w:right w:val="single" w:sz="4" w:space="0" w:color="auto"/>
            </w:tcBorders>
            <w:shd w:val="clear" w:color="auto" w:fill="auto"/>
            <w:noWrap/>
            <w:vAlign w:val="center"/>
            <w:hideMark/>
          </w:tcPr>
          <w:p w14:paraId="3DBE56E7" w14:textId="3BCF55B0" w:rsidR="00DF4F6D" w:rsidRPr="00724DD5" w:rsidRDefault="003863F2">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500</w:t>
            </w:r>
          </w:p>
        </w:tc>
        <w:tc>
          <w:tcPr>
            <w:tcW w:w="350" w:type="pct"/>
            <w:tcBorders>
              <w:top w:val="nil"/>
              <w:left w:val="nil"/>
              <w:bottom w:val="single" w:sz="4" w:space="0" w:color="auto"/>
              <w:right w:val="single" w:sz="4" w:space="0" w:color="auto"/>
            </w:tcBorders>
            <w:shd w:val="clear" w:color="auto" w:fill="auto"/>
            <w:noWrap/>
            <w:vAlign w:val="center"/>
            <w:hideMark/>
          </w:tcPr>
          <w:p w14:paraId="4A18B1B6" w14:textId="3E008F3E" w:rsidR="00DF4F6D" w:rsidRPr="00724DD5" w:rsidRDefault="003863F2">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1</w:t>
            </w:r>
          </w:p>
        </w:tc>
        <w:tc>
          <w:tcPr>
            <w:tcW w:w="914" w:type="pct"/>
            <w:tcBorders>
              <w:top w:val="nil"/>
              <w:left w:val="nil"/>
              <w:bottom w:val="single" w:sz="4" w:space="0" w:color="auto"/>
              <w:right w:val="single" w:sz="4" w:space="0" w:color="auto"/>
            </w:tcBorders>
            <w:shd w:val="clear" w:color="auto" w:fill="auto"/>
            <w:noWrap/>
            <w:vAlign w:val="center"/>
            <w:hideMark/>
          </w:tcPr>
          <w:p w14:paraId="30666C22" w14:textId="45717A5F" w:rsidR="00DF4F6D" w:rsidRPr="00724DD5" w:rsidRDefault="003863F2">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200</w:t>
            </w:r>
          </w:p>
        </w:tc>
        <w:tc>
          <w:tcPr>
            <w:tcW w:w="836" w:type="pct"/>
            <w:tcBorders>
              <w:top w:val="nil"/>
              <w:left w:val="nil"/>
              <w:bottom w:val="single" w:sz="4" w:space="0" w:color="auto"/>
              <w:right w:val="single" w:sz="4" w:space="0" w:color="auto"/>
            </w:tcBorders>
            <w:shd w:val="clear" w:color="auto" w:fill="auto"/>
            <w:noWrap/>
            <w:vAlign w:val="center"/>
            <w:hideMark/>
          </w:tcPr>
          <w:p w14:paraId="644F2619" w14:textId="432E75CE" w:rsidR="00DF4F6D" w:rsidRPr="00724DD5" w:rsidRDefault="00DF4F6D">
            <w:pPr>
              <w:jc w:val="center"/>
              <w:rPr>
                <w:rFonts w:asciiTheme="majorBidi" w:hAnsiTheme="majorBidi" w:cstheme="majorBidi"/>
                <w:color w:val="000000"/>
                <w:sz w:val="20"/>
                <w:szCs w:val="20"/>
              </w:rPr>
            </w:pPr>
          </w:p>
        </w:tc>
        <w:tc>
          <w:tcPr>
            <w:tcW w:w="656" w:type="pct"/>
            <w:tcBorders>
              <w:top w:val="nil"/>
              <w:left w:val="nil"/>
              <w:bottom w:val="single" w:sz="4" w:space="0" w:color="auto"/>
              <w:right w:val="single" w:sz="8" w:space="0" w:color="auto"/>
            </w:tcBorders>
            <w:shd w:val="clear" w:color="auto" w:fill="auto"/>
            <w:vAlign w:val="center"/>
            <w:hideMark/>
          </w:tcPr>
          <w:p w14:paraId="4B756D70" w14:textId="2701D39D" w:rsidR="00DF4F6D" w:rsidRPr="00724DD5" w:rsidRDefault="00DF4F6D">
            <w:pPr>
              <w:rPr>
                <w:rFonts w:asciiTheme="majorBidi" w:hAnsiTheme="majorBidi" w:cstheme="majorBidi"/>
                <w:color w:val="000000"/>
                <w:sz w:val="20"/>
                <w:szCs w:val="20"/>
              </w:rPr>
            </w:pPr>
          </w:p>
        </w:tc>
      </w:tr>
      <w:tr w:rsidR="004F45B6" w:rsidRPr="00724DD5" w14:paraId="14643346" w14:textId="77777777" w:rsidTr="00917099">
        <w:trPr>
          <w:trHeight w:val="890"/>
        </w:trPr>
        <w:tc>
          <w:tcPr>
            <w:tcW w:w="394" w:type="pct"/>
            <w:tcBorders>
              <w:top w:val="nil"/>
              <w:left w:val="single" w:sz="8" w:space="0" w:color="auto"/>
              <w:bottom w:val="single" w:sz="4" w:space="0" w:color="auto"/>
              <w:right w:val="single" w:sz="4" w:space="0" w:color="auto"/>
            </w:tcBorders>
            <w:shd w:val="clear" w:color="auto" w:fill="379FBF"/>
            <w:noWrap/>
            <w:vAlign w:val="center"/>
            <w:hideMark/>
          </w:tcPr>
          <w:p w14:paraId="220094A9" w14:textId="1C1BB848" w:rsidR="00DF4F6D" w:rsidRPr="00724DD5" w:rsidRDefault="00DF4F6D">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 xml:space="preserve">B </w:t>
            </w:r>
            <w:r w:rsidR="00917EBA" w:rsidRPr="00724DD5">
              <w:rPr>
                <w:rFonts w:asciiTheme="majorBidi" w:hAnsiTheme="majorBidi" w:cstheme="majorBidi"/>
                <w:color w:val="000000"/>
                <w:sz w:val="20"/>
                <w:szCs w:val="20"/>
              </w:rPr>
              <w:t>1</w:t>
            </w:r>
            <w:r w:rsidRPr="00724DD5">
              <w:rPr>
                <w:rFonts w:asciiTheme="majorBidi" w:hAnsiTheme="majorBidi" w:cstheme="majorBidi"/>
                <w:color w:val="000000"/>
                <w:sz w:val="20"/>
                <w:szCs w:val="20"/>
              </w:rPr>
              <w:t>.2</w:t>
            </w:r>
          </w:p>
        </w:tc>
        <w:tc>
          <w:tcPr>
            <w:tcW w:w="1302" w:type="pct"/>
            <w:tcBorders>
              <w:top w:val="nil"/>
              <w:left w:val="nil"/>
              <w:bottom w:val="single" w:sz="4" w:space="0" w:color="auto"/>
              <w:right w:val="single" w:sz="4" w:space="0" w:color="auto"/>
            </w:tcBorders>
            <w:shd w:val="clear" w:color="auto" w:fill="379FBF"/>
            <w:noWrap/>
            <w:vAlign w:val="center"/>
            <w:hideMark/>
          </w:tcPr>
          <w:p w14:paraId="0B53DFDB" w14:textId="5D719513" w:rsidR="00DF4F6D" w:rsidRPr="00724DD5" w:rsidRDefault="004F45B6">
            <w:pPr>
              <w:rPr>
                <w:rFonts w:asciiTheme="majorBidi" w:hAnsiTheme="majorBidi" w:cstheme="majorBidi"/>
                <w:color w:val="000000"/>
                <w:sz w:val="22"/>
                <w:szCs w:val="22"/>
              </w:rPr>
            </w:pPr>
            <w:r w:rsidRPr="00724DD5">
              <w:rPr>
                <w:rFonts w:asciiTheme="majorBidi" w:hAnsiTheme="majorBidi" w:cstheme="majorBidi"/>
                <w:color w:val="000000"/>
                <w:sz w:val="22"/>
                <w:szCs w:val="22"/>
              </w:rPr>
              <w:t>Cash-Based Protection Assistance in Khost</w:t>
            </w:r>
          </w:p>
        </w:tc>
        <w:tc>
          <w:tcPr>
            <w:tcW w:w="548" w:type="pct"/>
            <w:tcBorders>
              <w:top w:val="nil"/>
              <w:left w:val="nil"/>
              <w:bottom w:val="single" w:sz="4" w:space="0" w:color="auto"/>
              <w:right w:val="single" w:sz="4" w:space="0" w:color="auto"/>
            </w:tcBorders>
            <w:shd w:val="clear" w:color="auto" w:fill="auto"/>
            <w:noWrap/>
            <w:vAlign w:val="center"/>
            <w:hideMark/>
          </w:tcPr>
          <w:p w14:paraId="2BBF7A79" w14:textId="29358B05" w:rsidR="00DF4F6D" w:rsidRPr="00724DD5" w:rsidRDefault="003863F2">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330</w:t>
            </w:r>
          </w:p>
        </w:tc>
        <w:tc>
          <w:tcPr>
            <w:tcW w:w="350" w:type="pct"/>
            <w:tcBorders>
              <w:top w:val="nil"/>
              <w:left w:val="nil"/>
              <w:bottom w:val="single" w:sz="4" w:space="0" w:color="auto"/>
              <w:right w:val="single" w:sz="4" w:space="0" w:color="auto"/>
            </w:tcBorders>
            <w:shd w:val="clear" w:color="auto" w:fill="auto"/>
            <w:noWrap/>
            <w:vAlign w:val="center"/>
            <w:hideMark/>
          </w:tcPr>
          <w:p w14:paraId="6BCA4A59" w14:textId="0AFA1C45" w:rsidR="00DF4F6D" w:rsidRPr="00724DD5" w:rsidRDefault="003863F2">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1</w:t>
            </w:r>
          </w:p>
        </w:tc>
        <w:tc>
          <w:tcPr>
            <w:tcW w:w="914" w:type="pct"/>
            <w:tcBorders>
              <w:top w:val="nil"/>
              <w:left w:val="nil"/>
              <w:bottom w:val="single" w:sz="4" w:space="0" w:color="auto"/>
              <w:right w:val="single" w:sz="4" w:space="0" w:color="auto"/>
            </w:tcBorders>
            <w:shd w:val="clear" w:color="auto" w:fill="auto"/>
            <w:noWrap/>
            <w:vAlign w:val="center"/>
            <w:hideMark/>
          </w:tcPr>
          <w:p w14:paraId="4A9322BB" w14:textId="12F7EB90" w:rsidR="00DF4F6D" w:rsidRPr="00724DD5" w:rsidRDefault="003863F2">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200</w:t>
            </w:r>
          </w:p>
        </w:tc>
        <w:tc>
          <w:tcPr>
            <w:tcW w:w="836" w:type="pct"/>
            <w:tcBorders>
              <w:top w:val="nil"/>
              <w:left w:val="nil"/>
              <w:bottom w:val="single" w:sz="4" w:space="0" w:color="auto"/>
              <w:right w:val="single" w:sz="4" w:space="0" w:color="auto"/>
            </w:tcBorders>
            <w:shd w:val="clear" w:color="auto" w:fill="auto"/>
            <w:noWrap/>
            <w:vAlign w:val="center"/>
            <w:hideMark/>
          </w:tcPr>
          <w:p w14:paraId="09A83714" w14:textId="0C200362" w:rsidR="00DF4F6D" w:rsidRPr="00724DD5" w:rsidRDefault="00DF4F6D">
            <w:pPr>
              <w:jc w:val="center"/>
              <w:rPr>
                <w:rFonts w:asciiTheme="majorBidi" w:hAnsiTheme="majorBidi" w:cstheme="majorBidi"/>
                <w:color w:val="000000"/>
                <w:sz w:val="20"/>
                <w:szCs w:val="20"/>
              </w:rPr>
            </w:pPr>
          </w:p>
        </w:tc>
        <w:tc>
          <w:tcPr>
            <w:tcW w:w="656" w:type="pct"/>
            <w:tcBorders>
              <w:top w:val="nil"/>
              <w:left w:val="nil"/>
              <w:bottom w:val="single" w:sz="4" w:space="0" w:color="auto"/>
              <w:right w:val="single" w:sz="8" w:space="0" w:color="auto"/>
            </w:tcBorders>
            <w:shd w:val="clear" w:color="auto" w:fill="auto"/>
            <w:vAlign w:val="center"/>
            <w:hideMark/>
          </w:tcPr>
          <w:p w14:paraId="1555B743" w14:textId="6120163C" w:rsidR="00DF4F6D" w:rsidRPr="00724DD5" w:rsidRDefault="00DF4F6D">
            <w:pPr>
              <w:rPr>
                <w:rFonts w:asciiTheme="majorBidi" w:hAnsiTheme="majorBidi" w:cstheme="majorBidi"/>
                <w:color w:val="000000"/>
                <w:sz w:val="20"/>
                <w:szCs w:val="20"/>
              </w:rPr>
            </w:pPr>
          </w:p>
        </w:tc>
      </w:tr>
      <w:tr w:rsidR="00917099" w:rsidRPr="00724DD5" w14:paraId="49746C52" w14:textId="77777777" w:rsidTr="00917099">
        <w:trPr>
          <w:trHeight w:val="432"/>
        </w:trPr>
        <w:tc>
          <w:tcPr>
            <w:tcW w:w="2594" w:type="pct"/>
            <w:gridSpan w:val="4"/>
            <w:vMerge w:val="restart"/>
            <w:tcBorders>
              <w:top w:val="nil"/>
              <w:left w:val="single" w:sz="8" w:space="0" w:color="auto"/>
              <w:right w:val="single" w:sz="4" w:space="0" w:color="auto"/>
            </w:tcBorders>
            <w:shd w:val="clear" w:color="auto" w:fill="auto"/>
            <w:noWrap/>
            <w:vAlign w:val="center"/>
            <w:hideMark/>
          </w:tcPr>
          <w:p w14:paraId="022FDDE2" w14:textId="77777777" w:rsidR="00917099" w:rsidRPr="00724DD5" w:rsidRDefault="00917099" w:rsidP="00917099">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 </w:t>
            </w:r>
          </w:p>
          <w:p w14:paraId="1C532C62" w14:textId="3DDA7E66" w:rsidR="00917099" w:rsidRPr="00724DD5" w:rsidRDefault="00917099" w:rsidP="00917099">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 </w:t>
            </w:r>
          </w:p>
          <w:p w14:paraId="2CBC4548" w14:textId="1A2F1C08" w:rsidR="00917099" w:rsidRPr="00724DD5" w:rsidRDefault="00917099" w:rsidP="00917099">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 </w:t>
            </w:r>
          </w:p>
        </w:tc>
        <w:tc>
          <w:tcPr>
            <w:tcW w:w="914" w:type="pct"/>
            <w:tcBorders>
              <w:top w:val="nil"/>
              <w:left w:val="nil"/>
              <w:bottom w:val="nil"/>
              <w:right w:val="single" w:sz="4" w:space="0" w:color="auto"/>
            </w:tcBorders>
            <w:shd w:val="clear" w:color="000000" w:fill="D0D0D0"/>
            <w:noWrap/>
            <w:vAlign w:val="center"/>
            <w:hideMark/>
          </w:tcPr>
          <w:p w14:paraId="4DBAA329" w14:textId="074B6481" w:rsidR="00917099" w:rsidRPr="00724DD5" w:rsidRDefault="00917099" w:rsidP="00917099">
            <w:pPr>
              <w:jc w:val="center"/>
              <w:rPr>
                <w:rFonts w:asciiTheme="majorBidi" w:hAnsiTheme="majorBidi" w:cstheme="majorBidi"/>
                <w:color w:val="000000"/>
                <w:sz w:val="20"/>
                <w:szCs w:val="20"/>
              </w:rPr>
            </w:pPr>
            <w:r w:rsidRPr="00724DD5">
              <w:rPr>
                <w:rFonts w:asciiTheme="majorBidi" w:hAnsiTheme="majorBidi" w:cstheme="majorBidi"/>
                <w:b/>
                <w:bCs/>
                <w:color w:val="000000"/>
                <w:sz w:val="20"/>
                <w:szCs w:val="20"/>
              </w:rPr>
              <w:t>Total</w:t>
            </w:r>
          </w:p>
        </w:tc>
        <w:tc>
          <w:tcPr>
            <w:tcW w:w="836" w:type="pct"/>
            <w:tcBorders>
              <w:top w:val="nil"/>
              <w:left w:val="nil"/>
              <w:bottom w:val="nil"/>
              <w:right w:val="single" w:sz="4" w:space="0" w:color="auto"/>
            </w:tcBorders>
            <w:shd w:val="clear" w:color="000000" w:fill="D0D0D0"/>
            <w:noWrap/>
            <w:vAlign w:val="center"/>
            <w:hideMark/>
          </w:tcPr>
          <w:p w14:paraId="0C124B17" w14:textId="77777777" w:rsidR="00917099" w:rsidRPr="00724DD5" w:rsidRDefault="00917099" w:rsidP="00917099">
            <w:pPr>
              <w:jc w:val="center"/>
              <w:rPr>
                <w:rFonts w:asciiTheme="majorBidi" w:hAnsiTheme="majorBidi" w:cstheme="majorBidi"/>
                <w:color w:val="000000"/>
                <w:sz w:val="20"/>
                <w:szCs w:val="20"/>
              </w:rPr>
            </w:pPr>
            <w:r w:rsidRPr="00724DD5">
              <w:rPr>
                <w:rFonts w:asciiTheme="majorBidi" w:hAnsiTheme="majorBidi" w:cstheme="majorBidi"/>
                <w:color w:val="000000"/>
                <w:sz w:val="20"/>
                <w:szCs w:val="20"/>
              </w:rPr>
              <w:t> </w:t>
            </w:r>
          </w:p>
        </w:tc>
        <w:tc>
          <w:tcPr>
            <w:tcW w:w="656" w:type="pct"/>
            <w:tcBorders>
              <w:top w:val="nil"/>
              <w:left w:val="nil"/>
              <w:bottom w:val="nil"/>
              <w:right w:val="single" w:sz="8" w:space="0" w:color="auto"/>
            </w:tcBorders>
            <w:shd w:val="clear" w:color="auto" w:fill="D0CECE" w:themeFill="background2" w:themeFillShade="E6"/>
            <w:vAlign w:val="center"/>
            <w:hideMark/>
          </w:tcPr>
          <w:p w14:paraId="34D77A1D" w14:textId="42C02A35" w:rsidR="00917099" w:rsidRPr="00724DD5" w:rsidRDefault="00917099" w:rsidP="00917099">
            <w:pPr>
              <w:jc w:val="center"/>
              <w:rPr>
                <w:rFonts w:asciiTheme="majorBidi" w:hAnsiTheme="majorBidi" w:cstheme="majorBidi"/>
                <w:color w:val="000000"/>
                <w:sz w:val="20"/>
                <w:szCs w:val="20"/>
              </w:rPr>
            </w:pPr>
          </w:p>
        </w:tc>
      </w:tr>
      <w:tr w:rsidR="00917099" w:rsidRPr="00724DD5" w14:paraId="6DEB0A6B" w14:textId="77777777" w:rsidTr="00917099">
        <w:trPr>
          <w:trHeight w:val="432"/>
        </w:trPr>
        <w:tc>
          <w:tcPr>
            <w:tcW w:w="2594" w:type="pct"/>
            <w:gridSpan w:val="4"/>
            <w:vMerge/>
            <w:tcBorders>
              <w:left w:val="single" w:sz="8" w:space="0" w:color="auto"/>
              <w:right w:val="single" w:sz="4" w:space="0" w:color="auto"/>
            </w:tcBorders>
            <w:shd w:val="clear" w:color="auto" w:fill="auto"/>
            <w:noWrap/>
            <w:vAlign w:val="center"/>
          </w:tcPr>
          <w:p w14:paraId="72401D8B" w14:textId="77777777" w:rsidR="00917099" w:rsidRPr="00724DD5" w:rsidRDefault="00917099" w:rsidP="00917099">
            <w:pPr>
              <w:jc w:val="center"/>
              <w:rPr>
                <w:rFonts w:asciiTheme="majorBidi" w:hAnsiTheme="majorBidi" w:cstheme="majorBidi"/>
                <w:color w:val="000000"/>
                <w:sz w:val="20"/>
                <w:szCs w:val="20"/>
              </w:rPr>
            </w:pPr>
          </w:p>
        </w:tc>
        <w:tc>
          <w:tcPr>
            <w:tcW w:w="914" w:type="pct"/>
            <w:tcBorders>
              <w:top w:val="nil"/>
              <w:left w:val="nil"/>
              <w:bottom w:val="nil"/>
              <w:right w:val="single" w:sz="4" w:space="0" w:color="auto"/>
            </w:tcBorders>
            <w:shd w:val="clear" w:color="000000" w:fill="D0D0D0"/>
            <w:noWrap/>
            <w:vAlign w:val="center"/>
          </w:tcPr>
          <w:p w14:paraId="20BA5156" w14:textId="0F534890" w:rsidR="00917099" w:rsidRPr="00724DD5" w:rsidRDefault="00917099" w:rsidP="00917099">
            <w:pPr>
              <w:jc w:val="center"/>
              <w:rPr>
                <w:rFonts w:asciiTheme="majorBidi" w:hAnsiTheme="majorBidi" w:cstheme="majorBidi"/>
                <w:color w:val="000000"/>
                <w:sz w:val="20"/>
                <w:szCs w:val="20"/>
              </w:rPr>
            </w:pPr>
            <w:r w:rsidRPr="00724DD5">
              <w:rPr>
                <w:rFonts w:asciiTheme="majorBidi" w:hAnsiTheme="majorBidi" w:cstheme="majorBidi"/>
                <w:b/>
                <w:bCs/>
                <w:color w:val="000000"/>
                <w:sz w:val="20"/>
                <w:szCs w:val="20"/>
              </w:rPr>
              <w:t>Withholding tax (2%)</w:t>
            </w:r>
          </w:p>
        </w:tc>
        <w:tc>
          <w:tcPr>
            <w:tcW w:w="836" w:type="pct"/>
            <w:tcBorders>
              <w:top w:val="nil"/>
              <w:left w:val="nil"/>
              <w:bottom w:val="nil"/>
              <w:right w:val="single" w:sz="4" w:space="0" w:color="auto"/>
            </w:tcBorders>
            <w:shd w:val="clear" w:color="000000" w:fill="D0D0D0"/>
            <w:noWrap/>
            <w:vAlign w:val="center"/>
          </w:tcPr>
          <w:p w14:paraId="26CF2331" w14:textId="77777777" w:rsidR="00917099" w:rsidRPr="00724DD5" w:rsidRDefault="00917099" w:rsidP="00917099">
            <w:pPr>
              <w:jc w:val="center"/>
              <w:rPr>
                <w:rFonts w:asciiTheme="majorBidi" w:hAnsiTheme="majorBidi" w:cstheme="majorBidi"/>
                <w:color w:val="000000"/>
                <w:sz w:val="20"/>
                <w:szCs w:val="20"/>
              </w:rPr>
            </w:pPr>
          </w:p>
        </w:tc>
        <w:tc>
          <w:tcPr>
            <w:tcW w:w="656" w:type="pct"/>
            <w:tcBorders>
              <w:top w:val="nil"/>
              <w:left w:val="nil"/>
              <w:bottom w:val="nil"/>
              <w:right w:val="single" w:sz="8" w:space="0" w:color="auto"/>
            </w:tcBorders>
            <w:shd w:val="clear" w:color="auto" w:fill="D0CECE" w:themeFill="background2" w:themeFillShade="E6"/>
            <w:vAlign w:val="center"/>
          </w:tcPr>
          <w:p w14:paraId="7385C532" w14:textId="2273779B" w:rsidR="00917099" w:rsidRPr="00724DD5" w:rsidRDefault="00917099" w:rsidP="00917099">
            <w:pPr>
              <w:jc w:val="center"/>
              <w:rPr>
                <w:rFonts w:asciiTheme="majorBidi" w:hAnsiTheme="majorBidi" w:cstheme="majorBidi"/>
                <w:color w:val="000000"/>
                <w:sz w:val="20"/>
                <w:szCs w:val="20"/>
              </w:rPr>
            </w:pPr>
          </w:p>
        </w:tc>
      </w:tr>
      <w:tr w:rsidR="00917099" w:rsidRPr="00724DD5" w14:paraId="28B7A496" w14:textId="77777777" w:rsidTr="00917099">
        <w:trPr>
          <w:trHeight w:val="432"/>
        </w:trPr>
        <w:tc>
          <w:tcPr>
            <w:tcW w:w="2594" w:type="pct"/>
            <w:gridSpan w:val="4"/>
            <w:vMerge/>
            <w:tcBorders>
              <w:left w:val="single" w:sz="8" w:space="0" w:color="auto"/>
              <w:bottom w:val="single" w:sz="8" w:space="0" w:color="auto"/>
              <w:right w:val="single" w:sz="4" w:space="0" w:color="auto"/>
            </w:tcBorders>
            <w:shd w:val="clear" w:color="auto" w:fill="auto"/>
            <w:noWrap/>
            <w:vAlign w:val="center"/>
          </w:tcPr>
          <w:p w14:paraId="394ABA47" w14:textId="77777777" w:rsidR="00917099" w:rsidRPr="00724DD5" w:rsidRDefault="00917099" w:rsidP="00917099">
            <w:pPr>
              <w:jc w:val="center"/>
              <w:rPr>
                <w:rFonts w:asciiTheme="majorBidi" w:hAnsiTheme="majorBidi" w:cstheme="majorBidi"/>
                <w:color w:val="000000"/>
                <w:sz w:val="20"/>
                <w:szCs w:val="20"/>
              </w:rPr>
            </w:pPr>
          </w:p>
        </w:tc>
        <w:tc>
          <w:tcPr>
            <w:tcW w:w="914" w:type="pct"/>
            <w:tcBorders>
              <w:top w:val="nil"/>
              <w:left w:val="nil"/>
              <w:bottom w:val="single" w:sz="8" w:space="0" w:color="auto"/>
              <w:right w:val="single" w:sz="4" w:space="0" w:color="auto"/>
            </w:tcBorders>
            <w:shd w:val="clear" w:color="000000" w:fill="D0D0D0"/>
            <w:noWrap/>
            <w:vAlign w:val="center"/>
          </w:tcPr>
          <w:p w14:paraId="02D90539" w14:textId="05B2941F" w:rsidR="00917099" w:rsidRPr="00724DD5" w:rsidRDefault="00906875" w:rsidP="00917099">
            <w:pPr>
              <w:jc w:val="center"/>
              <w:rPr>
                <w:rFonts w:asciiTheme="majorBidi" w:hAnsiTheme="majorBidi" w:cstheme="majorBidi"/>
                <w:color w:val="000000"/>
                <w:sz w:val="20"/>
                <w:szCs w:val="20"/>
              </w:rPr>
            </w:pPr>
            <w:r>
              <w:rPr>
                <w:rFonts w:asciiTheme="majorBidi" w:hAnsiTheme="majorBidi" w:cstheme="majorBidi"/>
                <w:b/>
                <w:bCs/>
                <w:color w:val="000000"/>
                <w:sz w:val="20"/>
                <w:szCs w:val="20"/>
              </w:rPr>
              <w:t>Net</w:t>
            </w:r>
            <w:r w:rsidR="00917099" w:rsidRPr="00724DD5">
              <w:rPr>
                <w:rFonts w:asciiTheme="majorBidi" w:hAnsiTheme="majorBidi" w:cstheme="majorBidi"/>
                <w:b/>
                <w:bCs/>
                <w:color w:val="000000"/>
                <w:sz w:val="20"/>
                <w:szCs w:val="20"/>
              </w:rPr>
              <w:t xml:space="preserve"> Total</w:t>
            </w:r>
          </w:p>
        </w:tc>
        <w:tc>
          <w:tcPr>
            <w:tcW w:w="836" w:type="pct"/>
            <w:tcBorders>
              <w:top w:val="nil"/>
              <w:left w:val="nil"/>
              <w:bottom w:val="single" w:sz="8" w:space="0" w:color="auto"/>
              <w:right w:val="single" w:sz="4" w:space="0" w:color="auto"/>
            </w:tcBorders>
            <w:shd w:val="clear" w:color="000000" w:fill="D0D0D0"/>
            <w:noWrap/>
            <w:vAlign w:val="center"/>
          </w:tcPr>
          <w:p w14:paraId="5AA9FD80" w14:textId="77777777" w:rsidR="00917099" w:rsidRPr="00724DD5" w:rsidRDefault="00917099" w:rsidP="00917099">
            <w:pPr>
              <w:jc w:val="center"/>
              <w:rPr>
                <w:rFonts w:asciiTheme="majorBidi" w:hAnsiTheme="majorBidi" w:cstheme="majorBidi"/>
                <w:color w:val="000000"/>
                <w:sz w:val="20"/>
                <w:szCs w:val="20"/>
              </w:rPr>
            </w:pPr>
          </w:p>
        </w:tc>
        <w:tc>
          <w:tcPr>
            <w:tcW w:w="656" w:type="pct"/>
            <w:tcBorders>
              <w:top w:val="nil"/>
              <w:left w:val="nil"/>
              <w:bottom w:val="single" w:sz="8" w:space="0" w:color="auto"/>
              <w:right w:val="single" w:sz="8" w:space="0" w:color="auto"/>
            </w:tcBorders>
            <w:shd w:val="clear" w:color="auto" w:fill="D0CECE" w:themeFill="background2" w:themeFillShade="E6"/>
            <w:vAlign w:val="center"/>
          </w:tcPr>
          <w:p w14:paraId="466EEE45" w14:textId="21C1CA1D" w:rsidR="00917099" w:rsidRPr="00724DD5" w:rsidRDefault="00917099" w:rsidP="00917099">
            <w:pPr>
              <w:jc w:val="center"/>
              <w:rPr>
                <w:rFonts w:asciiTheme="majorBidi" w:hAnsiTheme="majorBidi" w:cstheme="majorBidi"/>
                <w:color w:val="000000"/>
                <w:sz w:val="20"/>
                <w:szCs w:val="20"/>
              </w:rPr>
            </w:pPr>
          </w:p>
        </w:tc>
      </w:tr>
    </w:tbl>
    <w:p w14:paraId="744380FF" w14:textId="77777777" w:rsidR="00F938A9" w:rsidRPr="00724DD5" w:rsidRDefault="00F938A9" w:rsidP="006A451B">
      <w:pPr>
        <w:spacing w:line="276" w:lineRule="auto"/>
        <w:ind w:right="20"/>
        <w:jc w:val="both"/>
        <w:rPr>
          <w:rFonts w:asciiTheme="majorBidi" w:eastAsia="Cambria" w:hAnsiTheme="majorBidi" w:cstheme="majorBidi"/>
          <w:sz w:val="22"/>
        </w:rPr>
      </w:pPr>
    </w:p>
    <w:p w14:paraId="35AFC367" w14:textId="725F34A6" w:rsidR="00F938A9" w:rsidRPr="00724DD5" w:rsidRDefault="000554A1" w:rsidP="006A451B">
      <w:pPr>
        <w:spacing w:line="276" w:lineRule="auto"/>
        <w:ind w:right="20"/>
        <w:jc w:val="both"/>
        <w:rPr>
          <w:rFonts w:asciiTheme="majorBidi" w:eastAsia="Cambria" w:hAnsiTheme="majorBidi" w:cstheme="majorBidi"/>
          <w:sz w:val="22"/>
        </w:rPr>
      </w:pPr>
      <w:r w:rsidRPr="00724DD5">
        <w:rPr>
          <w:rFonts w:asciiTheme="majorBidi" w:eastAsia="Cambria" w:hAnsiTheme="majorBidi" w:cstheme="majorBidi"/>
          <w:sz w:val="22"/>
        </w:rPr>
        <w:t>Final specifications will be confirmed at contract signing. Variations must be clearly stated in the quotation.</w:t>
      </w:r>
    </w:p>
    <w:p w14:paraId="12C55D98" w14:textId="77777777" w:rsidR="00D51DDF" w:rsidRPr="00D51DDF" w:rsidRDefault="00D51DDF" w:rsidP="00D51DDF">
      <w:pPr>
        <w:spacing w:line="276" w:lineRule="auto"/>
        <w:jc w:val="both"/>
        <w:rPr>
          <w:rFonts w:asciiTheme="majorBidi" w:eastAsia="Cambria" w:hAnsiTheme="majorBidi" w:cstheme="majorBidi"/>
          <w:bCs/>
          <w:szCs w:val="22"/>
        </w:rPr>
      </w:pPr>
    </w:p>
    <w:p w14:paraId="38A459B9" w14:textId="77777777" w:rsidR="00D51DDF" w:rsidRPr="00D51DDF" w:rsidRDefault="00D51DDF" w:rsidP="00D51DDF">
      <w:pPr>
        <w:spacing w:line="276" w:lineRule="auto"/>
        <w:ind w:right="20"/>
        <w:jc w:val="both"/>
        <w:rPr>
          <w:rFonts w:asciiTheme="majorBidi" w:eastAsia="Cambria" w:hAnsiTheme="majorBidi" w:cstheme="majorBidi"/>
          <w:bCs/>
          <w:szCs w:val="22"/>
        </w:rPr>
      </w:pPr>
      <w:r w:rsidRPr="00D51DDF">
        <w:rPr>
          <w:rFonts w:asciiTheme="majorBidi" w:eastAsia="Cambria" w:hAnsiTheme="majorBidi" w:cstheme="majorBidi"/>
          <w:bCs/>
          <w:szCs w:val="22"/>
        </w:rPr>
        <w:t xml:space="preserve"> </w:t>
      </w:r>
      <w:r w:rsidRPr="00D51DDF">
        <w:rPr>
          <w:rFonts w:asciiTheme="majorBidi" w:eastAsiaTheme="majorEastAsia" w:hAnsiTheme="majorBidi" w:cstheme="majorBidi"/>
          <w:b/>
          <w:bCs/>
          <w:color w:val="2F5496" w:themeColor="accent1" w:themeShade="BF"/>
          <w:sz w:val="26"/>
          <w:szCs w:val="26"/>
        </w:rPr>
        <w:t>Eligibility Criteria:</w:t>
      </w:r>
      <w:r w:rsidRPr="00D51DDF">
        <w:rPr>
          <w:rFonts w:asciiTheme="majorBidi" w:eastAsia="Cambria" w:hAnsiTheme="majorBidi" w:cstheme="majorBidi"/>
          <w:b/>
          <w:bCs/>
          <w:szCs w:val="22"/>
        </w:rPr>
        <w:t xml:space="preserve"> </w:t>
      </w:r>
    </w:p>
    <w:p w14:paraId="1412EF51" w14:textId="77777777" w:rsidR="00D51DDF" w:rsidRPr="00D51DDF" w:rsidRDefault="00D51DDF" w:rsidP="00D51DDF">
      <w:pPr>
        <w:spacing w:line="276" w:lineRule="auto"/>
        <w:jc w:val="both"/>
        <w:rPr>
          <w:rFonts w:asciiTheme="majorBidi" w:eastAsia="Cambria" w:hAnsiTheme="majorBidi" w:cstheme="majorBidi"/>
          <w:bCs/>
          <w:szCs w:val="22"/>
        </w:rPr>
      </w:pPr>
      <w:r w:rsidRPr="00D51DDF">
        <w:rPr>
          <w:rFonts w:asciiTheme="majorBidi" w:eastAsia="Cambria" w:hAnsiTheme="majorBidi" w:cstheme="majorBidi"/>
          <w:bCs/>
          <w:szCs w:val="22"/>
        </w:rPr>
        <w:t xml:space="preserve">Registered Money Service Providers (MSPs), who meet the requirement, evaluation criteria and other terms and condition for the RFQ, are eligible to submit their quotes in the response to the RFQ. The Offeror’s are required to submit the following; </w:t>
      </w:r>
    </w:p>
    <w:p w14:paraId="11A38782" w14:textId="2B9FC22D" w:rsidR="00D51DDF" w:rsidRPr="00724DD5" w:rsidRDefault="00D51DDF" w:rsidP="00D51DDF">
      <w:pPr>
        <w:pStyle w:val="ListParagraph"/>
        <w:numPr>
          <w:ilvl w:val="0"/>
          <w:numId w:val="23"/>
        </w:numPr>
        <w:spacing w:line="276" w:lineRule="auto"/>
        <w:jc w:val="both"/>
        <w:rPr>
          <w:rFonts w:asciiTheme="majorBidi" w:eastAsia="Cambria" w:hAnsiTheme="majorBidi" w:cstheme="majorBidi"/>
          <w:bCs/>
          <w:sz w:val="22"/>
          <w:szCs w:val="22"/>
        </w:rPr>
      </w:pPr>
      <w:r w:rsidRPr="00724DD5">
        <w:rPr>
          <w:rFonts w:asciiTheme="majorBidi" w:eastAsia="Cambria" w:hAnsiTheme="majorBidi" w:cstheme="majorBidi"/>
          <w:bCs/>
          <w:sz w:val="22"/>
          <w:szCs w:val="22"/>
        </w:rPr>
        <w:t xml:space="preserve">Valid business Registration </w:t>
      </w:r>
    </w:p>
    <w:p w14:paraId="49922F49" w14:textId="678B2CF8" w:rsidR="00D51DDF" w:rsidRPr="00724DD5" w:rsidRDefault="00D51DDF" w:rsidP="00D51DDF">
      <w:pPr>
        <w:pStyle w:val="ListParagraph"/>
        <w:numPr>
          <w:ilvl w:val="0"/>
          <w:numId w:val="23"/>
        </w:numPr>
        <w:spacing w:line="276" w:lineRule="auto"/>
        <w:jc w:val="both"/>
        <w:rPr>
          <w:rFonts w:asciiTheme="majorBidi" w:eastAsia="Cambria" w:hAnsiTheme="majorBidi" w:cstheme="majorBidi"/>
          <w:bCs/>
          <w:sz w:val="22"/>
          <w:szCs w:val="22"/>
        </w:rPr>
      </w:pPr>
      <w:r w:rsidRPr="00724DD5">
        <w:rPr>
          <w:rFonts w:asciiTheme="majorBidi" w:eastAsia="Cambria" w:hAnsiTheme="majorBidi" w:cstheme="majorBidi"/>
          <w:bCs/>
          <w:sz w:val="22"/>
          <w:szCs w:val="22"/>
        </w:rPr>
        <w:t xml:space="preserve">Offeror’s sheet filled &amp; Signed </w:t>
      </w:r>
    </w:p>
    <w:p w14:paraId="082CF20B" w14:textId="41DD884A" w:rsidR="00D51DDF" w:rsidRPr="00724DD5" w:rsidRDefault="00D51DDF" w:rsidP="00D51DDF">
      <w:pPr>
        <w:pStyle w:val="ListParagraph"/>
        <w:numPr>
          <w:ilvl w:val="0"/>
          <w:numId w:val="23"/>
        </w:numPr>
        <w:spacing w:line="276" w:lineRule="auto"/>
        <w:jc w:val="both"/>
        <w:rPr>
          <w:rFonts w:asciiTheme="majorBidi" w:eastAsia="Cambria" w:hAnsiTheme="majorBidi" w:cstheme="majorBidi"/>
          <w:bCs/>
          <w:sz w:val="22"/>
          <w:szCs w:val="22"/>
        </w:rPr>
      </w:pPr>
      <w:r w:rsidRPr="00724DD5">
        <w:rPr>
          <w:rFonts w:asciiTheme="majorBidi" w:eastAsia="Cambria" w:hAnsiTheme="majorBidi" w:cstheme="majorBidi"/>
          <w:bCs/>
          <w:sz w:val="22"/>
          <w:szCs w:val="22"/>
        </w:rPr>
        <w:t xml:space="preserve">Similar Experience </w:t>
      </w:r>
    </w:p>
    <w:p w14:paraId="19878294" w14:textId="77777777" w:rsidR="00724DD5" w:rsidRDefault="00724DD5" w:rsidP="00724DD5">
      <w:pPr>
        <w:autoSpaceDE w:val="0"/>
        <w:autoSpaceDN w:val="0"/>
        <w:adjustRightInd w:val="0"/>
        <w:rPr>
          <w:rFonts w:asciiTheme="majorBidi" w:eastAsiaTheme="minorHAnsi" w:hAnsiTheme="majorBidi" w:cstheme="majorBidi"/>
          <w:b/>
          <w:bCs/>
          <w:color w:val="000000"/>
          <w:sz w:val="22"/>
          <w:szCs w:val="22"/>
        </w:rPr>
      </w:pPr>
    </w:p>
    <w:p w14:paraId="3CF7567F" w14:textId="042BA5E2" w:rsidR="00724DD5" w:rsidRPr="00724DD5" w:rsidRDefault="00724DD5" w:rsidP="00724DD5">
      <w:pPr>
        <w:autoSpaceDE w:val="0"/>
        <w:autoSpaceDN w:val="0"/>
        <w:adjustRightInd w:val="0"/>
        <w:rPr>
          <w:rFonts w:asciiTheme="majorBidi" w:eastAsiaTheme="minorHAnsi" w:hAnsiTheme="majorBidi" w:cstheme="majorBidi"/>
          <w:color w:val="000000"/>
          <w:sz w:val="22"/>
          <w:szCs w:val="22"/>
        </w:rPr>
      </w:pPr>
      <w:r w:rsidRPr="00724DD5">
        <w:rPr>
          <w:rFonts w:asciiTheme="majorBidi" w:eastAsiaTheme="minorHAnsi" w:hAnsiTheme="majorBidi" w:cstheme="majorBidi"/>
          <w:b/>
          <w:bCs/>
          <w:color w:val="000000"/>
          <w:sz w:val="22"/>
          <w:szCs w:val="22"/>
        </w:rPr>
        <w:t xml:space="preserve">Note: </w:t>
      </w:r>
    </w:p>
    <w:p w14:paraId="77BE08AC" w14:textId="77B677E0"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Cash distribution in foreign Currency (United State Dollar - USD) </w:t>
      </w:r>
    </w:p>
    <w:p w14:paraId="505F93B6" w14:textId="64EE19AB"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Cash disbursement is made to each beneficiary (Approved list will be provided by HRRAC) for one time to 500 Beneficiaries in Kabul and 330 Beneficiaries in Khost Province. </w:t>
      </w:r>
    </w:p>
    <w:p w14:paraId="7DB2963D" w14:textId="6139CEFB"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The contractor must present a payment claim or invoice after disbursement</w:t>
      </w:r>
    </w:p>
    <w:p w14:paraId="473A9C4B" w14:textId="2198E917"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The supplier must have a valid US Dollars bank account. </w:t>
      </w:r>
    </w:p>
    <w:p w14:paraId="2E8AC615" w14:textId="71A23B97"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HRRAC is going to be responsible for monitoring the process, taking each recipient's signature and Thumb, and maintain all other required records. </w:t>
      </w:r>
    </w:p>
    <w:p w14:paraId="1CDDEF7E" w14:textId="30042B2A"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HRRAC motivates all applicants for this contract to disburse the cash in advance and then claim for reimbursement of the principal amount with the commission after each round. </w:t>
      </w:r>
    </w:p>
    <w:p w14:paraId="093982C7" w14:textId="5EFBC529" w:rsidR="00724DD5" w:rsidRPr="00724DD5" w:rsidRDefault="00724DD5" w:rsidP="00724DD5">
      <w:pPr>
        <w:pStyle w:val="ListParagraph"/>
        <w:numPr>
          <w:ilvl w:val="0"/>
          <w:numId w:val="25"/>
        </w:numPr>
        <w:autoSpaceDE w:val="0"/>
        <w:autoSpaceDN w:val="0"/>
        <w:adjustRightInd w:val="0"/>
        <w:spacing w:after="58"/>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HRRAC cannot guarantee the safety and security of contractor's staff and cash during the transportation, distribution, returning or any other possible situations. </w:t>
      </w:r>
    </w:p>
    <w:p w14:paraId="7E5AC323" w14:textId="71423089" w:rsidR="00724DD5" w:rsidRPr="00724DD5" w:rsidRDefault="00724DD5" w:rsidP="00724DD5">
      <w:pPr>
        <w:pStyle w:val="ListParagraph"/>
        <w:numPr>
          <w:ilvl w:val="0"/>
          <w:numId w:val="25"/>
        </w:numPr>
        <w:autoSpaceDE w:val="0"/>
        <w:autoSpaceDN w:val="0"/>
        <w:adjustRightInd w:val="0"/>
        <w:rPr>
          <w:rFonts w:asciiTheme="majorBidi" w:eastAsiaTheme="minorHAnsi" w:hAnsiTheme="majorBidi" w:cstheme="majorBidi"/>
          <w:color w:val="000000"/>
          <w:sz w:val="22"/>
          <w:szCs w:val="22"/>
        </w:rPr>
      </w:pPr>
      <w:r w:rsidRPr="00724DD5">
        <w:rPr>
          <w:rFonts w:asciiTheme="majorBidi" w:eastAsiaTheme="minorHAnsi" w:hAnsiTheme="majorBidi" w:cstheme="majorBidi"/>
          <w:color w:val="000000"/>
          <w:sz w:val="22"/>
          <w:szCs w:val="22"/>
        </w:rPr>
        <w:t xml:space="preserve">Tax will be ducted from the service provider based on the Afghanistan tax law. Only the commission amount will be subject to withholding tax 2%. </w:t>
      </w:r>
    </w:p>
    <w:p w14:paraId="626254D7" w14:textId="77777777" w:rsidR="002A1DE0" w:rsidRPr="00724DD5" w:rsidRDefault="002A1DE0" w:rsidP="006A451B">
      <w:pPr>
        <w:spacing w:line="276" w:lineRule="auto"/>
        <w:jc w:val="both"/>
        <w:rPr>
          <w:rFonts w:asciiTheme="majorBidi" w:eastAsia="Cambria" w:hAnsiTheme="majorBidi" w:cstheme="majorBidi"/>
          <w:b/>
          <w:szCs w:val="22"/>
        </w:rPr>
      </w:pPr>
    </w:p>
    <w:p w14:paraId="540D93EE" w14:textId="055AB408" w:rsidR="002A1DE0" w:rsidRPr="00724DD5" w:rsidRDefault="002A1DE0" w:rsidP="00D5266E">
      <w:pPr>
        <w:pStyle w:val="Heading3"/>
        <w:rPr>
          <w:rFonts w:asciiTheme="majorBidi" w:hAnsiTheme="majorBidi"/>
          <w:b/>
          <w:bCs/>
          <w:color w:val="2F5496" w:themeColor="accent1" w:themeShade="BF"/>
          <w:sz w:val="26"/>
          <w:szCs w:val="26"/>
        </w:rPr>
      </w:pPr>
      <w:bookmarkStart w:id="4" w:name="_Toc224031320"/>
      <w:r w:rsidRPr="00724DD5">
        <w:rPr>
          <w:rFonts w:asciiTheme="majorBidi" w:hAnsiTheme="majorBidi"/>
          <w:b/>
          <w:bCs/>
          <w:color w:val="2F5496" w:themeColor="accent1" w:themeShade="BF"/>
          <w:sz w:val="26"/>
          <w:szCs w:val="26"/>
        </w:rPr>
        <w:t>Timeline</w:t>
      </w:r>
      <w:bookmarkEnd w:id="4"/>
    </w:p>
    <w:p w14:paraId="61433D50" w14:textId="297E6547" w:rsidR="002A1DE0" w:rsidRPr="00724DD5" w:rsidRDefault="002A1DE0" w:rsidP="00F54AE6">
      <w:pPr>
        <w:spacing w:line="276" w:lineRule="auto"/>
        <w:jc w:val="both"/>
        <w:rPr>
          <w:rFonts w:asciiTheme="majorBidi" w:eastAsia="Cambria" w:hAnsiTheme="majorBidi" w:cstheme="majorBidi"/>
          <w:bCs/>
          <w:sz w:val="22"/>
          <w:szCs w:val="21"/>
        </w:rPr>
      </w:pPr>
      <w:r w:rsidRPr="00724DD5">
        <w:rPr>
          <w:rFonts w:asciiTheme="majorBidi" w:eastAsia="Cambria" w:hAnsiTheme="majorBidi" w:cstheme="majorBidi"/>
          <w:bCs/>
          <w:sz w:val="22"/>
          <w:szCs w:val="21"/>
        </w:rPr>
        <w:t>The impact evaluation will follow the timeline below:</w:t>
      </w:r>
    </w:p>
    <w:tbl>
      <w:tblPr>
        <w:tblStyle w:val="TableGrid"/>
        <w:tblW w:w="5000" w:type="pct"/>
        <w:tblLook w:val="0000" w:firstRow="0" w:lastRow="0" w:firstColumn="0" w:lastColumn="0" w:noHBand="0" w:noVBand="0"/>
      </w:tblPr>
      <w:tblGrid>
        <w:gridCol w:w="5228"/>
        <w:gridCol w:w="3782"/>
      </w:tblGrid>
      <w:tr w:rsidR="003D23E3" w:rsidRPr="00724DD5" w14:paraId="5D0270A3" w14:textId="77777777" w:rsidTr="000554A1">
        <w:trPr>
          <w:trHeight w:val="286"/>
        </w:trPr>
        <w:tc>
          <w:tcPr>
            <w:tcW w:w="5000" w:type="pct"/>
            <w:gridSpan w:val="2"/>
            <w:shd w:val="clear" w:color="auto" w:fill="44546A" w:themeFill="text2"/>
            <w:vAlign w:val="center"/>
          </w:tcPr>
          <w:p w14:paraId="3F3E885F" w14:textId="77777777" w:rsidR="003D23E3" w:rsidRPr="00724DD5" w:rsidRDefault="003D23E3" w:rsidP="000554A1">
            <w:pPr>
              <w:spacing w:line="0" w:lineRule="atLeast"/>
              <w:jc w:val="center"/>
              <w:rPr>
                <w:rFonts w:asciiTheme="majorBidi" w:eastAsia="Arial" w:hAnsiTheme="majorBidi" w:cstheme="majorBidi"/>
                <w:b/>
                <w:color w:val="1C3E94"/>
                <w:kern w:val="0"/>
                <w:szCs w:val="20"/>
                <w14:ligatures w14:val="none"/>
              </w:rPr>
            </w:pPr>
            <w:r w:rsidRPr="00724DD5">
              <w:rPr>
                <w:rFonts w:asciiTheme="majorBidi" w:eastAsia="Arial" w:hAnsiTheme="majorBidi" w:cstheme="majorBidi"/>
                <w:b/>
                <w:color w:val="F2F2F2" w:themeColor="background1" w:themeShade="F2"/>
                <w:kern w:val="0"/>
                <w:szCs w:val="20"/>
                <w14:ligatures w14:val="none"/>
              </w:rPr>
              <w:t>Project Timeline Dates</w:t>
            </w:r>
          </w:p>
        </w:tc>
      </w:tr>
      <w:tr w:rsidR="003D23E3" w:rsidRPr="00724DD5" w14:paraId="1A90AE41" w14:textId="77777777" w:rsidTr="000554A1">
        <w:trPr>
          <w:trHeight w:val="234"/>
        </w:trPr>
        <w:tc>
          <w:tcPr>
            <w:tcW w:w="2901" w:type="pct"/>
            <w:shd w:val="clear" w:color="auto" w:fill="379FBF"/>
            <w:vAlign w:val="center"/>
          </w:tcPr>
          <w:p w14:paraId="41A80C09" w14:textId="77777777" w:rsidR="003D23E3" w:rsidRPr="00724DD5" w:rsidRDefault="003D23E3" w:rsidP="006A451B">
            <w:pPr>
              <w:spacing w:line="0" w:lineRule="atLeast"/>
              <w:jc w:val="both"/>
              <w:rPr>
                <w:rFonts w:asciiTheme="majorBidi" w:eastAsia="Arial" w:hAnsiTheme="majorBidi" w:cstheme="majorBidi"/>
                <w:kern w:val="0"/>
                <w:sz w:val="20"/>
                <w:szCs w:val="20"/>
                <w14:ligatures w14:val="none"/>
              </w:rPr>
            </w:pPr>
            <w:r w:rsidRPr="00724DD5">
              <w:rPr>
                <w:rFonts w:asciiTheme="majorBidi" w:eastAsia="Arial" w:hAnsiTheme="majorBidi" w:cstheme="majorBidi"/>
                <w:kern w:val="0"/>
                <w:sz w:val="20"/>
                <w:szCs w:val="20"/>
                <w14:ligatures w14:val="none"/>
              </w:rPr>
              <w:t>RFP Release Date</w:t>
            </w:r>
          </w:p>
        </w:tc>
        <w:tc>
          <w:tcPr>
            <w:tcW w:w="2099" w:type="pct"/>
            <w:vAlign w:val="center"/>
          </w:tcPr>
          <w:p w14:paraId="66E2818B" w14:textId="3E15CCCD" w:rsidR="003D23E3" w:rsidRPr="00724DD5" w:rsidRDefault="00724DD5" w:rsidP="006A451B">
            <w:pPr>
              <w:spacing w:line="0" w:lineRule="atLeast"/>
              <w:ind w:right="20"/>
              <w:jc w:val="right"/>
              <w:rPr>
                <w:rFonts w:asciiTheme="majorBidi" w:eastAsia="Arial" w:hAnsiTheme="majorBidi" w:cstheme="majorBidi"/>
                <w:kern w:val="0"/>
                <w:sz w:val="20"/>
                <w:szCs w:val="20"/>
                <w14:ligatures w14:val="none"/>
              </w:rPr>
            </w:pPr>
            <w:r>
              <w:rPr>
                <w:rFonts w:asciiTheme="majorBidi" w:eastAsia="Arial" w:hAnsiTheme="majorBidi" w:cstheme="majorBidi"/>
                <w:kern w:val="0"/>
                <w:sz w:val="20"/>
                <w:szCs w:val="20"/>
                <w14:ligatures w14:val="none"/>
              </w:rPr>
              <w:t>July</w:t>
            </w:r>
            <w:r w:rsidR="003D23E3" w:rsidRPr="00724DD5">
              <w:rPr>
                <w:rFonts w:asciiTheme="majorBidi" w:eastAsia="Arial" w:hAnsiTheme="majorBidi" w:cstheme="majorBidi"/>
                <w:kern w:val="0"/>
                <w:sz w:val="20"/>
                <w:szCs w:val="20"/>
                <w14:ligatures w14:val="none"/>
              </w:rPr>
              <w:t xml:space="preserve"> 1</w:t>
            </w:r>
            <w:r w:rsidR="003D23E3" w:rsidRPr="00724DD5">
              <w:rPr>
                <w:rFonts w:asciiTheme="majorBidi" w:eastAsia="Arial" w:hAnsiTheme="majorBidi" w:cstheme="majorBidi"/>
                <w:kern w:val="0"/>
                <w:sz w:val="20"/>
                <w:szCs w:val="20"/>
                <w:vertAlign w:val="superscript"/>
                <w14:ligatures w14:val="none"/>
              </w:rPr>
              <w:t>st</w:t>
            </w:r>
            <w:r w:rsidR="003D23E3" w:rsidRPr="00724DD5">
              <w:rPr>
                <w:rFonts w:asciiTheme="majorBidi" w:eastAsia="Arial" w:hAnsiTheme="majorBidi" w:cstheme="majorBidi"/>
                <w:kern w:val="0"/>
                <w:sz w:val="20"/>
                <w:szCs w:val="20"/>
                <w14:ligatures w14:val="none"/>
              </w:rPr>
              <w:t>, 202</w:t>
            </w:r>
            <w:r w:rsidR="00706FFE" w:rsidRPr="00724DD5">
              <w:rPr>
                <w:rFonts w:asciiTheme="majorBidi" w:eastAsia="Arial" w:hAnsiTheme="majorBidi" w:cstheme="majorBidi"/>
                <w:kern w:val="0"/>
                <w:sz w:val="20"/>
                <w:szCs w:val="20"/>
                <w14:ligatures w14:val="none"/>
              </w:rPr>
              <w:t>5</w:t>
            </w:r>
          </w:p>
        </w:tc>
      </w:tr>
      <w:tr w:rsidR="003D23E3" w:rsidRPr="00724DD5" w14:paraId="28A722C5" w14:textId="77777777" w:rsidTr="000554A1">
        <w:trPr>
          <w:trHeight w:val="229"/>
        </w:trPr>
        <w:tc>
          <w:tcPr>
            <w:tcW w:w="2901" w:type="pct"/>
            <w:shd w:val="clear" w:color="auto" w:fill="379FBF"/>
            <w:vAlign w:val="center"/>
          </w:tcPr>
          <w:p w14:paraId="3B79B7A6" w14:textId="77777777" w:rsidR="003D23E3" w:rsidRPr="00724DD5" w:rsidRDefault="003D23E3" w:rsidP="006A451B">
            <w:pPr>
              <w:spacing w:line="229" w:lineRule="exact"/>
              <w:jc w:val="both"/>
              <w:rPr>
                <w:rFonts w:asciiTheme="majorBidi" w:eastAsia="Arial" w:hAnsiTheme="majorBidi" w:cstheme="majorBidi"/>
                <w:kern w:val="0"/>
                <w:sz w:val="20"/>
                <w:szCs w:val="20"/>
                <w14:ligatures w14:val="none"/>
              </w:rPr>
            </w:pPr>
            <w:r w:rsidRPr="00724DD5">
              <w:rPr>
                <w:rFonts w:asciiTheme="majorBidi" w:eastAsia="Arial" w:hAnsiTheme="majorBidi" w:cstheme="majorBidi"/>
                <w:kern w:val="0"/>
                <w:sz w:val="20"/>
                <w:szCs w:val="20"/>
                <w14:ligatures w14:val="none"/>
              </w:rPr>
              <w:t>Quotations Due</w:t>
            </w:r>
          </w:p>
        </w:tc>
        <w:tc>
          <w:tcPr>
            <w:tcW w:w="2099" w:type="pct"/>
            <w:vAlign w:val="center"/>
          </w:tcPr>
          <w:p w14:paraId="47873272" w14:textId="42794ECD" w:rsidR="003D23E3" w:rsidRPr="00724DD5" w:rsidRDefault="00724DD5" w:rsidP="006A451B">
            <w:pPr>
              <w:spacing w:line="229" w:lineRule="exact"/>
              <w:ind w:right="20"/>
              <w:jc w:val="right"/>
              <w:rPr>
                <w:rFonts w:asciiTheme="majorBidi" w:eastAsia="Arial" w:hAnsiTheme="majorBidi" w:cstheme="majorBidi"/>
                <w:kern w:val="0"/>
                <w:sz w:val="20"/>
                <w:szCs w:val="20"/>
                <w14:ligatures w14:val="none"/>
              </w:rPr>
            </w:pPr>
            <w:r>
              <w:rPr>
                <w:rFonts w:asciiTheme="majorBidi" w:eastAsia="Arial" w:hAnsiTheme="majorBidi" w:cstheme="majorBidi"/>
                <w:kern w:val="0"/>
                <w:sz w:val="20"/>
                <w:szCs w:val="20"/>
                <w14:ligatures w14:val="none"/>
              </w:rPr>
              <w:t>July</w:t>
            </w:r>
            <w:r w:rsidR="003D23E3" w:rsidRPr="00724DD5">
              <w:rPr>
                <w:rFonts w:asciiTheme="majorBidi" w:eastAsia="Arial" w:hAnsiTheme="majorBidi" w:cstheme="majorBidi"/>
                <w:kern w:val="0"/>
                <w:sz w:val="20"/>
                <w:szCs w:val="20"/>
                <w14:ligatures w14:val="none"/>
              </w:rPr>
              <w:t xml:space="preserve"> 1</w:t>
            </w:r>
            <w:r w:rsidR="009A57B2">
              <w:rPr>
                <w:rFonts w:asciiTheme="majorBidi" w:eastAsia="Arial" w:hAnsiTheme="majorBidi" w:cstheme="majorBidi"/>
                <w:kern w:val="0"/>
                <w:sz w:val="20"/>
                <w:szCs w:val="20"/>
                <w14:ligatures w14:val="none"/>
              </w:rPr>
              <w:t>3</w:t>
            </w:r>
            <w:r w:rsidR="003D23E3" w:rsidRPr="00724DD5">
              <w:rPr>
                <w:rFonts w:asciiTheme="majorBidi" w:eastAsia="Arial" w:hAnsiTheme="majorBidi" w:cstheme="majorBidi"/>
                <w:kern w:val="0"/>
                <w:sz w:val="20"/>
                <w:szCs w:val="20"/>
                <w:vertAlign w:val="superscript"/>
                <w14:ligatures w14:val="none"/>
              </w:rPr>
              <w:t>th</w:t>
            </w:r>
            <w:r w:rsidR="003D23E3" w:rsidRPr="00724DD5">
              <w:rPr>
                <w:rFonts w:asciiTheme="majorBidi" w:eastAsia="Arial" w:hAnsiTheme="majorBidi" w:cstheme="majorBidi"/>
                <w:kern w:val="0"/>
                <w:sz w:val="20"/>
                <w:szCs w:val="20"/>
                <w14:ligatures w14:val="none"/>
              </w:rPr>
              <w:t>, 202</w:t>
            </w:r>
            <w:r w:rsidR="007F3EA5" w:rsidRPr="00724DD5">
              <w:rPr>
                <w:rFonts w:asciiTheme="majorBidi" w:eastAsia="Arial" w:hAnsiTheme="majorBidi" w:cstheme="majorBidi"/>
                <w:kern w:val="0"/>
                <w:sz w:val="20"/>
                <w:szCs w:val="20"/>
                <w14:ligatures w14:val="none"/>
              </w:rPr>
              <w:t>5</w:t>
            </w:r>
          </w:p>
        </w:tc>
      </w:tr>
      <w:tr w:rsidR="003D23E3" w:rsidRPr="00724DD5" w14:paraId="2C9A4B9F" w14:textId="77777777" w:rsidTr="000554A1">
        <w:trPr>
          <w:trHeight w:val="229"/>
        </w:trPr>
        <w:tc>
          <w:tcPr>
            <w:tcW w:w="2901" w:type="pct"/>
            <w:shd w:val="clear" w:color="auto" w:fill="379FBF"/>
            <w:vAlign w:val="center"/>
          </w:tcPr>
          <w:p w14:paraId="2EEDB3DD" w14:textId="2BD2B706" w:rsidR="003D23E3" w:rsidRPr="00724DD5" w:rsidRDefault="00DE20FB" w:rsidP="006A451B">
            <w:pPr>
              <w:spacing w:line="229" w:lineRule="exact"/>
              <w:jc w:val="both"/>
              <w:rPr>
                <w:rFonts w:asciiTheme="majorBidi" w:eastAsia="Arial" w:hAnsiTheme="majorBidi" w:cstheme="majorBidi"/>
                <w:kern w:val="0"/>
                <w:sz w:val="20"/>
                <w:szCs w:val="20"/>
                <w14:ligatures w14:val="none"/>
              </w:rPr>
            </w:pPr>
            <w:r w:rsidRPr="00724DD5">
              <w:rPr>
                <w:rFonts w:asciiTheme="majorBidi" w:eastAsia="Arial" w:hAnsiTheme="majorBidi" w:cstheme="majorBidi"/>
                <w:kern w:val="0"/>
                <w:sz w:val="20"/>
                <w:szCs w:val="20"/>
                <w14:ligatures w14:val="none"/>
              </w:rPr>
              <w:t>Selection of firm</w:t>
            </w:r>
          </w:p>
        </w:tc>
        <w:tc>
          <w:tcPr>
            <w:tcW w:w="2099" w:type="pct"/>
            <w:shd w:val="clear" w:color="auto" w:fill="auto"/>
            <w:vAlign w:val="center"/>
          </w:tcPr>
          <w:p w14:paraId="7019E605" w14:textId="6261C2C3" w:rsidR="003D23E3" w:rsidRPr="00724DD5" w:rsidRDefault="00724DD5" w:rsidP="006A451B">
            <w:pPr>
              <w:spacing w:line="229" w:lineRule="exact"/>
              <w:ind w:right="20"/>
              <w:jc w:val="right"/>
              <w:rPr>
                <w:rFonts w:asciiTheme="majorBidi" w:eastAsia="Arial" w:hAnsiTheme="majorBidi" w:cstheme="majorBidi"/>
                <w:kern w:val="0"/>
                <w:sz w:val="20"/>
                <w:szCs w:val="20"/>
                <w14:ligatures w14:val="none"/>
              </w:rPr>
            </w:pPr>
            <w:r>
              <w:rPr>
                <w:rFonts w:asciiTheme="majorBidi" w:eastAsia="Arial" w:hAnsiTheme="majorBidi" w:cstheme="majorBidi"/>
                <w:kern w:val="0"/>
                <w:sz w:val="20"/>
                <w:szCs w:val="20"/>
                <w14:ligatures w14:val="none"/>
              </w:rPr>
              <w:t>July</w:t>
            </w:r>
            <w:r w:rsidR="003D23E3" w:rsidRPr="00724DD5">
              <w:rPr>
                <w:rFonts w:asciiTheme="majorBidi" w:eastAsia="Arial" w:hAnsiTheme="majorBidi" w:cstheme="majorBidi"/>
                <w:kern w:val="0"/>
                <w:sz w:val="20"/>
                <w:szCs w:val="20"/>
                <w14:ligatures w14:val="none"/>
              </w:rPr>
              <w:t xml:space="preserve"> </w:t>
            </w:r>
            <w:r w:rsidR="007F3EA5" w:rsidRPr="00724DD5">
              <w:rPr>
                <w:rFonts w:asciiTheme="majorBidi" w:eastAsia="Arial" w:hAnsiTheme="majorBidi" w:cstheme="majorBidi"/>
                <w:kern w:val="0"/>
                <w:sz w:val="20"/>
                <w:szCs w:val="20"/>
                <w14:ligatures w14:val="none"/>
              </w:rPr>
              <w:t>1</w:t>
            </w:r>
            <w:r w:rsidR="009A57B2">
              <w:rPr>
                <w:rFonts w:asciiTheme="majorBidi" w:eastAsia="Arial" w:hAnsiTheme="majorBidi" w:cstheme="majorBidi"/>
                <w:kern w:val="0"/>
                <w:sz w:val="20"/>
                <w:szCs w:val="20"/>
                <w14:ligatures w14:val="none"/>
              </w:rPr>
              <w:t>5</w:t>
            </w:r>
            <w:r w:rsidR="003D23E3" w:rsidRPr="00724DD5">
              <w:rPr>
                <w:rFonts w:asciiTheme="majorBidi" w:eastAsia="Arial" w:hAnsiTheme="majorBidi" w:cstheme="majorBidi"/>
                <w:kern w:val="0"/>
                <w:sz w:val="20"/>
                <w:szCs w:val="20"/>
                <w:vertAlign w:val="superscript"/>
                <w14:ligatures w14:val="none"/>
              </w:rPr>
              <w:t>th</w:t>
            </w:r>
            <w:r w:rsidR="003D23E3" w:rsidRPr="00724DD5">
              <w:rPr>
                <w:rFonts w:asciiTheme="majorBidi" w:eastAsia="Arial" w:hAnsiTheme="majorBidi" w:cstheme="majorBidi"/>
                <w:kern w:val="0"/>
                <w:sz w:val="20"/>
                <w:szCs w:val="20"/>
                <w14:ligatures w14:val="none"/>
              </w:rPr>
              <w:t>, 202</w:t>
            </w:r>
            <w:r w:rsidR="007F3EA5" w:rsidRPr="00724DD5">
              <w:rPr>
                <w:rFonts w:asciiTheme="majorBidi" w:eastAsia="Arial" w:hAnsiTheme="majorBidi" w:cstheme="majorBidi"/>
                <w:kern w:val="0"/>
                <w:sz w:val="20"/>
                <w:szCs w:val="20"/>
                <w14:ligatures w14:val="none"/>
              </w:rPr>
              <w:t>5</w:t>
            </w:r>
          </w:p>
        </w:tc>
      </w:tr>
    </w:tbl>
    <w:p w14:paraId="3ABC41FF" w14:textId="77777777" w:rsidR="002A1DE0" w:rsidRPr="00724DD5" w:rsidRDefault="002A1DE0" w:rsidP="006A451B">
      <w:pPr>
        <w:spacing w:line="276" w:lineRule="auto"/>
        <w:jc w:val="both"/>
        <w:rPr>
          <w:rFonts w:asciiTheme="majorBidi" w:eastAsia="Cambria" w:hAnsiTheme="majorBidi" w:cstheme="majorBidi"/>
          <w:bCs/>
          <w:szCs w:val="22"/>
        </w:rPr>
      </w:pPr>
    </w:p>
    <w:p w14:paraId="59DC11C8" w14:textId="638FA8DC" w:rsidR="004210DD" w:rsidRPr="00724DD5" w:rsidRDefault="004210DD" w:rsidP="00D5266E">
      <w:pPr>
        <w:pStyle w:val="Heading3"/>
        <w:rPr>
          <w:rFonts w:asciiTheme="majorBidi" w:hAnsiTheme="majorBidi"/>
          <w:b/>
          <w:bCs/>
          <w:color w:val="2F5496" w:themeColor="accent1" w:themeShade="BF"/>
          <w:sz w:val="26"/>
          <w:szCs w:val="26"/>
        </w:rPr>
      </w:pPr>
      <w:bookmarkStart w:id="5" w:name="_Toc224031321"/>
      <w:r w:rsidRPr="00724DD5">
        <w:rPr>
          <w:rFonts w:asciiTheme="majorBidi" w:hAnsiTheme="majorBidi"/>
          <w:b/>
          <w:bCs/>
          <w:color w:val="2F5496" w:themeColor="accent1" w:themeShade="BF"/>
          <w:sz w:val="26"/>
          <w:szCs w:val="26"/>
        </w:rPr>
        <w:t>Budget</w:t>
      </w:r>
      <w:bookmarkEnd w:id="5"/>
    </w:p>
    <w:p w14:paraId="49B95E18" w14:textId="7A76A559" w:rsidR="001F1E52" w:rsidRPr="00724DD5" w:rsidRDefault="009559C0" w:rsidP="009559C0">
      <w:pPr>
        <w:spacing w:line="276" w:lineRule="auto"/>
        <w:jc w:val="both"/>
        <w:rPr>
          <w:rFonts w:asciiTheme="majorBidi" w:eastAsia="Cambria" w:hAnsiTheme="majorBidi" w:cstheme="majorBidi"/>
          <w:bCs/>
          <w:sz w:val="22"/>
          <w:szCs w:val="21"/>
        </w:rPr>
      </w:pPr>
      <w:r w:rsidRPr="00724DD5">
        <w:rPr>
          <w:rFonts w:asciiTheme="majorBidi" w:eastAsia="Cambria" w:hAnsiTheme="majorBidi" w:cstheme="majorBidi"/>
          <w:bCs/>
          <w:sz w:val="22"/>
          <w:szCs w:val="21"/>
        </w:rPr>
        <w:t>The bidder must complete, sign, and stamp Annex A – Financial Bid Form and submit it as part of the quotation.</w:t>
      </w:r>
    </w:p>
    <w:p w14:paraId="6EDC678B" w14:textId="1C5FAED5" w:rsidR="007B6F01" w:rsidRPr="00724DD5" w:rsidRDefault="007B6F01" w:rsidP="00D5266E">
      <w:pPr>
        <w:pStyle w:val="Heading3"/>
        <w:rPr>
          <w:rFonts w:asciiTheme="majorBidi" w:hAnsiTheme="majorBidi"/>
          <w:b/>
          <w:bCs/>
          <w:color w:val="2F5496" w:themeColor="accent1" w:themeShade="BF"/>
          <w:sz w:val="26"/>
          <w:szCs w:val="26"/>
        </w:rPr>
      </w:pPr>
      <w:bookmarkStart w:id="6" w:name="_Toc224031322"/>
      <w:r w:rsidRPr="00724DD5">
        <w:rPr>
          <w:rFonts w:asciiTheme="majorBidi" w:hAnsiTheme="majorBidi"/>
          <w:b/>
          <w:bCs/>
          <w:color w:val="2F5496" w:themeColor="accent1" w:themeShade="BF"/>
          <w:sz w:val="26"/>
          <w:szCs w:val="26"/>
        </w:rPr>
        <w:t>Submission Guidelines</w:t>
      </w:r>
      <w:bookmarkEnd w:id="6"/>
    </w:p>
    <w:p w14:paraId="1C83830A" w14:textId="3FFC6CA2" w:rsidR="005814A5" w:rsidRPr="00724DD5" w:rsidRDefault="005814A5" w:rsidP="009F6777">
      <w:p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Interested companies shall submit their stamped and signed quotations no later than:</w:t>
      </w:r>
    </w:p>
    <w:p w14:paraId="44459484" w14:textId="60F7224E" w:rsidR="005814A5" w:rsidRPr="00724DD5" w:rsidRDefault="00724DD5" w:rsidP="009F6777">
      <w:pPr>
        <w:spacing w:line="276" w:lineRule="auto"/>
        <w:rPr>
          <w:rFonts w:asciiTheme="majorBidi" w:eastAsia="Cambria" w:hAnsiTheme="majorBidi" w:cstheme="majorBidi"/>
          <w:bCs/>
          <w:sz w:val="22"/>
          <w:szCs w:val="21"/>
        </w:rPr>
      </w:pPr>
      <w:r>
        <w:rPr>
          <w:rFonts w:asciiTheme="majorBidi" w:eastAsia="Cambria" w:hAnsiTheme="majorBidi" w:cstheme="majorBidi"/>
          <w:sz w:val="22"/>
        </w:rPr>
        <w:t>July</w:t>
      </w:r>
      <w:r w:rsidR="00706FFE" w:rsidRPr="00724DD5">
        <w:rPr>
          <w:rFonts w:asciiTheme="majorBidi" w:eastAsia="Cambria" w:hAnsiTheme="majorBidi" w:cstheme="majorBidi"/>
          <w:sz w:val="22"/>
        </w:rPr>
        <w:t xml:space="preserve"> 1</w:t>
      </w:r>
      <w:r w:rsidR="009A57B2">
        <w:rPr>
          <w:rFonts w:asciiTheme="majorBidi" w:eastAsia="Cambria" w:hAnsiTheme="majorBidi" w:cstheme="majorBidi"/>
          <w:sz w:val="22"/>
        </w:rPr>
        <w:t>3</w:t>
      </w:r>
      <w:r w:rsidR="00706FFE" w:rsidRPr="00724DD5">
        <w:rPr>
          <w:rFonts w:asciiTheme="majorBidi" w:eastAsia="Cambria" w:hAnsiTheme="majorBidi" w:cstheme="majorBidi"/>
          <w:sz w:val="22"/>
        </w:rPr>
        <w:t xml:space="preserve">, 2025 / 04:00 PM Local Time </w:t>
      </w:r>
      <w:r w:rsidR="005814A5" w:rsidRPr="00724DD5">
        <w:rPr>
          <w:rFonts w:asciiTheme="majorBidi" w:eastAsia="Cambria" w:hAnsiTheme="majorBidi" w:cstheme="majorBidi"/>
          <w:bCs/>
          <w:sz w:val="22"/>
          <w:szCs w:val="21"/>
        </w:rPr>
        <w:t>Kabul Time</w:t>
      </w:r>
    </w:p>
    <w:p w14:paraId="307B0952" w14:textId="17C47556" w:rsidR="005814A5" w:rsidRPr="00724DD5" w:rsidRDefault="005814A5" w:rsidP="009F6777">
      <w:p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Submissions should be delivered:</w:t>
      </w:r>
    </w:p>
    <w:p w14:paraId="7B214F00" w14:textId="77777777" w:rsidR="005814A5" w:rsidRPr="00724DD5" w:rsidRDefault="005814A5" w:rsidP="005814A5">
      <w:p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To HRRAC Office (Kabul or Helmand):</w:t>
      </w:r>
    </w:p>
    <w:p w14:paraId="47E0A664" w14:textId="77777777" w:rsidR="005814A5" w:rsidRPr="00724DD5" w:rsidRDefault="005814A5" w:rsidP="005814A5">
      <w:p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House #12, Lane 4E, Street #13, Wazir Akbar Khan, Kabul – Afghanistan</w:t>
      </w:r>
    </w:p>
    <w:p w14:paraId="3F2D941F" w14:textId="77777777" w:rsidR="009F6777" w:rsidRPr="00724DD5" w:rsidRDefault="009F6777" w:rsidP="009F6777">
      <w:p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Quotations must be:</w:t>
      </w:r>
    </w:p>
    <w:p w14:paraId="529833AA"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Clear and legible</w:t>
      </w:r>
    </w:p>
    <w:p w14:paraId="3402E8C2"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In English (preferred)</w:t>
      </w:r>
    </w:p>
    <w:p w14:paraId="6EA838CF"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On company letterhead</w:t>
      </w:r>
    </w:p>
    <w:p w14:paraId="46985157"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Stamped and signed</w:t>
      </w:r>
    </w:p>
    <w:p w14:paraId="5C753F0F"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 xml:space="preserve">With prices in </w:t>
      </w:r>
      <w:r w:rsidRPr="00724DD5">
        <w:rPr>
          <w:rFonts w:asciiTheme="majorBidi" w:eastAsia="Cambria" w:hAnsiTheme="majorBidi" w:cstheme="majorBidi"/>
          <w:b/>
          <w:bCs/>
          <w:sz w:val="22"/>
          <w:szCs w:val="21"/>
        </w:rPr>
        <w:t>AFN and USD</w:t>
      </w:r>
    </w:p>
    <w:p w14:paraId="19011518"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Showing unit price and total price</w:t>
      </w:r>
    </w:p>
    <w:p w14:paraId="5992E9BF"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Showing transport and delivery cost</w:t>
      </w:r>
    </w:p>
    <w:p w14:paraId="741E2EC8" w14:textId="77777777" w:rsidR="009F6777" w:rsidRPr="00724DD5" w:rsidRDefault="009F6777" w:rsidP="009F6777">
      <w:pPr>
        <w:numPr>
          <w:ilvl w:val="0"/>
          <w:numId w:val="21"/>
        </w:numPr>
        <w:spacing w:line="276" w:lineRule="auto"/>
        <w:rPr>
          <w:rFonts w:asciiTheme="majorBidi" w:eastAsia="Cambria" w:hAnsiTheme="majorBidi" w:cstheme="majorBidi"/>
          <w:bCs/>
          <w:sz w:val="22"/>
          <w:szCs w:val="21"/>
        </w:rPr>
      </w:pPr>
      <w:r w:rsidRPr="00724DD5">
        <w:rPr>
          <w:rFonts w:asciiTheme="majorBidi" w:eastAsia="Cambria" w:hAnsiTheme="majorBidi" w:cstheme="majorBidi"/>
          <w:bCs/>
          <w:sz w:val="22"/>
          <w:szCs w:val="21"/>
        </w:rPr>
        <w:t>Confirming compliance with specifications</w:t>
      </w:r>
    </w:p>
    <w:p w14:paraId="6F884830" w14:textId="77777777" w:rsidR="00232E6E" w:rsidRPr="00724DD5" w:rsidRDefault="00232E6E" w:rsidP="006A451B">
      <w:pPr>
        <w:spacing w:line="276" w:lineRule="auto"/>
        <w:jc w:val="both"/>
        <w:rPr>
          <w:rFonts w:asciiTheme="majorBidi" w:eastAsia="Cambria" w:hAnsiTheme="majorBidi" w:cstheme="majorBidi"/>
          <w:bCs/>
          <w:sz w:val="22"/>
          <w:szCs w:val="21"/>
        </w:rPr>
      </w:pPr>
    </w:p>
    <w:p w14:paraId="6CF057B0" w14:textId="0E874277" w:rsidR="004835C9" w:rsidRPr="00724DD5" w:rsidRDefault="004835C9" w:rsidP="00CF40D0">
      <w:pPr>
        <w:pStyle w:val="Heading3"/>
        <w:rPr>
          <w:rFonts w:asciiTheme="majorBidi" w:hAnsiTheme="majorBidi"/>
          <w:b/>
          <w:bCs/>
          <w:color w:val="2F5496" w:themeColor="accent1" w:themeShade="BF"/>
          <w:sz w:val="26"/>
          <w:szCs w:val="26"/>
        </w:rPr>
      </w:pPr>
      <w:bookmarkStart w:id="7" w:name="_Toc224031323"/>
      <w:r w:rsidRPr="00724DD5">
        <w:rPr>
          <w:rFonts w:asciiTheme="majorBidi" w:hAnsiTheme="majorBidi"/>
          <w:b/>
          <w:bCs/>
          <w:color w:val="2F5496" w:themeColor="accent1" w:themeShade="BF"/>
          <w:sz w:val="26"/>
          <w:szCs w:val="26"/>
        </w:rPr>
        <w:t>Terms and Conditions for the bid winner/participants</w:t>
      </w:r>
      <w:bookmarkEnd w:id="7"/>
    </w:p>
    <w:p w14:paraId="3528E91A" w14:textId="4C9E30F3" w:rsidR="004835C9" w:rsidRPr="00724DD5" w:rsidRDefault="004835C9"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Payment will be made after complete delivery</w:t>
      </w:r>
      <w:r w:rsidR="0040117F" w:rsidRPr="00724DD5">
        <w:rPr>
          <w:rFonts w:asciiTheme="majorBidi" w:eastAsia="Cambria" w:hAnsiTheme="majorBidi" w:cstheme="majorBidi"/>
          <w:bCs/>
          <w:sz w:val="22"/>
        </w:rPr>
        <w:t xml:space="preserve"> of the required deliverables</w:t>
      </w:r>
      <w:r w:rsidRPr="00724DD5">
        <w:rPr>
          <w:rFonts w:asciiTheme="majorBidi" w:eastAsia="Cambria" w:hAnsiTheme="majorBidi" w:cstheme="majorBidi"/>
          <w:bCs/>
          <w:sz w:val="22"/>
        </w:rPr>
        <w:t>.</w:t>
      </w:r>
    </w:p>
    <w:p w14:paraId="2C031CFF" w14:textId="5E334DAB" w:rsidR="004835C9" w:rsidRPr="00724DD5" w:rsidRDefault="004835C9"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Quotations should be valid for the entirety of the agreement.</w:t>
      </w:r>
    </w:p>
    <w:p w14:paraId="401A2100" w14:textId="77777777" w:rsidR="00532554" w:rsidRPr="00724DD5" w:rsidRDefault="00532554" w:rsidP="00532554">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Supplier is responsible for the quality of delivered goods.</w:t>
      </w:r>
    </w:p>
    <w:p w14:paraId="30461D89" w14:textId="016241BC" w:rsidR="00540344" w:rsidRPr="00724DD5"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Tax regulation:</w:t>
      </w:r>
    </w:p>
    <w:p w14:paraId="0CE7E18C" w14:textId="77777777" w:rsidR="00540344" w:rsidRPr="00724DD5" w:rsidRDefault="00540344" w:rsidP="00540344">
      <w:pPr>
        <w:pStyle w:val="ListParagraph"/>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2% tax for companies with a valid business license</w:t>
      </w:r>
    </w:p>
    <w:p w14:paraId="36C463FE" w14:textId="77777777" w:rsidR="00540344" w:rsidRPr="00724DD5" w:rsidRDefault="00540344" w:rsidP="00540344">
      <w:pPr>
        <w:pStyle w:val="ListParagraph"/>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7% tax for entities without a valid license</w:t>
      </w:r>
    </w:p>
    <w:p w14:paraId="273CE097" w14:textId="77777777" w:rsidR="00540344" w:rsidRPr="00724DD5" w:rsidRDefault="00540344" w:rsidP="00CF40D0">
      <w:pPr>
        <w:spacing w:line="276" w:lineRule="auto"/>
        <w:ind w:firstLine="360"/>
        <w:jc w:val="both"/>
        <w:rPr>
          <w:rFonts w:asciiTheme="majorBidi" w:eastAsia="Cambria" w:hAnsiTheme="majorBidi" w:cstheme="majorBidi"/>
          <w:bCs/>
          <w:sz w:val="22"/>
        </w:rPr>
      </w:pPr>
      <w:r w:rsidRPr="00724DD5">
        <w:rPr>
          <w:rFonts w:asciiTheme="majorBidi" w:eastAsia="Cambria" w:hAnsiTheme="majorBidi" w:cstheme="majorBidi"/>
          <w:bCs/>
          <w:sz w:val="22"/>
        </w:rPr>
        <w:lastRenderedPageBreak/>
        <w:t>HRRAC will withhold and remit tax to the Ministry of Finance.</w:t>
      </w:r>
    </w:p>
    <w:p w14:paraId="6580C81C" w14:textId="4A0720C9" w:rsidR="00540344" w:rsidRPr="00724DD5"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HRRAC adheres to national and international child labor laws. Vendors must comply.</w:t>
      </w:r>
    </w:p>
    <w:p w14:paraId="1889D069" w14:textId="1C20D164" w:rsidR="00540344" w:rsidRPr="00724DD5"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HRRAC enforces a zero-tolerance policy against sexual exploitation, abuse, and harassment. All suppliers must comply with HRRAC PSEA policy.</w:t>
      </w:r>
    </w:p>
    <w:p w14:paraId="7A0D17BE" w14:textId="49EC8E7D" w:rsidR="00540344" w:rsidRPr="00724DD5"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Arithmetic errors, miscalculations, or incomplete documents may result in rejection.</w:t>
      </w:r>
    </w:p>
    <w:p w14:paraId="6354DECA" w14:textId="5FBB5261" w:rsidR="00540344" w:rsidRPr="00724DD5"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Supplier must confirm delivery of items exactly as specified or clearly note deviations.</w:t>
      </w:r>
    </w:p>
    <w:p w14:paraId="37832FB6" w14:textId="77777777" w:rsidR="00B55963" w:rsidRPr="00724DD5" w:rsidRDefault="00B55963" w:rsidP="006A451B">
      <w:pPr>
        <w:spacing w:line="276" w:lineRule="auto"/>
        <w:jc w:val="both"/>
        <w:rPr>
          <w:rFonts w:asciiTheme="majorBidi" w:hAnsiTheme="majorBidi" w:cstheme="majorBidi"/>
          <w:color w:val="212529"/>
          <w:shd w:val="clear" w:color="auto" w:fill="FFFFFF"/>
        </w:rPr>
      </w:pPr>
    </w:p>
    <w:p w14:paraId="6DF43ACD" w14:textId="77777777" w:rsidR="00CB5818" w:rsidRPr="00724DD5" w:rsidRDefault="00CB5818" w:rsidP="00D5266E">
      <w:pPr>
        <w:pStyle w:val="Heading3"/>
        <w:rPr>
          <w:rFonts w:asciiTheme="majorBidi" w:hAnsiTheme="majorBidi"/>
          <w:b/>
          <w:bCs/>
          <w:color w:val="2F5496" w:themeColor="accent1" w:themeShade="BF"/>
          <w:sz w:val="26"/>
          <w:szCs w:val="26"/>
        </w:rPr>
      </w:pPr>
      <w:bookmarkStart w:id="8" w:name="_Toc224031324"/>
      <w:r w:rsidRPr="00724DD5">
        <w:rPr>
          <w:rFonts w:asciiTheme="majorBidi" w:hAnsiTheme="majorBidi"/>
          <w:b/>
          <w:bCs/>
          <w:color w:val="2F5496" w:themeColor="accent1" w:themeShade="BF"/>
          <w:sz w:val="26"/>
          <w:szCs w:val="26"/>
        </w:rPr>
        <w:t>Offer Submission Information</w:t>
      </w:r>
      <w:bookmarkEnd w:id="8"/>
    </w:p>
    <w:p w14:paraId="7EE24190" w14:textId="4D80AAAE" w:rsidR="00CB5818" w:rsidRPr="00724DD5" w:rsidRDefault="00CB5818" w:rsidP="006A451B">
      <w:pPr>
        <w:pStyle w:val="Default"/>
        <w:spacing w:line="276" w:lineRule="auto"/>
        <w:jc w:val="both"/>
        <w:rPr>
          <w:rFonts w:asciiTheme="majorBidi" w:hAnsiTheme="majorBidi" w:cstheme="majorBidi"/>
          <w:b/>
          <w:bCs/>
          <w:sz w:val="22"/>
          <w:szCs w:val="22"/>
        </w:rPr>
      </w:pPr>
      <w:r w:rsidRPr="00724DD5">
        <w:rPr>
          <w:rFonts w:asciiTheme="majorBidi" w:hAnsiTheme="majorBidi" w:cstheme="majorBidi"/>
          <w:b/>
          <w:bCs/>
          <w:sz w:val="22"/>
          <w:szCs w:val="22"/>
        </w:rPr>
        <w:t xml:space="preserve">Your offer should be submitted as below with the below information: </w:t>
      </w:r>
    </w:p>
    <w:p w14:paraId="40E96256" w14:textId="03DD1E07" w:rsidR="00335039" w:rsidRPr="00724DD5"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Your offer should be submitted in the </w:t>
      </w:r>
      <w:r w:rsidR="00335039" w:rsidRPr="00724DD5">
        <w:rPr>
          <w:rFonts w:asciiTheme="majorBidi" w:eastAsia="Cambria" w:hAnsiTheme="majorBidi" w:cstheme="majorBidi"/>
          <w:bCs/>
          <w:sz w:val="22"/>
        </w:rPr>
        <w:t>HRRAC</w:t>
      </w:r>
      <w:r w:rsidRPr="00724DD5">
        <w:rPr>
          <w:rFonts w:asciiTheme="majorBidi" w:eastAsia="Cambria" w:hAnsiTheme="majorBidi" w:cstheme="majorBidi"/>
          <w:bCs/>
          <w:sz w:val="22"/>
        </w:rPr>
        <w:t xml:space="preserve"> office reception in Kabul</w:t>
      </w:r>
      <w:r w:rsidR="004835C9" w:rsidRPr="00724DD5">
        <w:rPr>
          <w:rFonts w:asciiTheme="majorBidi" w:eastAsia="Cambria" w:hAnsiTheme="majorBidi" w:cstheme="majorBidi"/>
          <w:bCs/>
          <w:sz w:val="22"/>
        </w:rPr>
        <w:t xml:space="preserve"> or Helmand</w:t>
      </w:r>
      <w:r w:rsidRPr="00724DD5">
        <w:rPr>
          <w:rFonts w:asciiTheme="majorBidi" w:eastAsia="Cambria" w:hAnsiTheme="majorBidi" w:cstheme="majorBidi"/>
          <w:bCs/>
          <w:sz w:val="22"/>
        </w:rPr>
        <w:t xml:space="preserve"> province. </w:t>
      </w:r>
    </w:p>
    <w:p w14:paraId="32FAD2A7" w14:textId="72E9FAB5" w:rsidR="00B73622" w:rsidRPr="00724DD5"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Mark the envelope as: </w:t>
      </w:r>
      <w:r w:rsidR="00B73622" w:rsidRPr="00724DD5">
        <w:rPr>
          <w:rFonts w:asciiTheme="majorBidi" w:eastAsia="Cambria" w:hAnsiTheme="majorBidi" w:cstheme="majorBidi"/>
          <w:b/>
          <w:bCs/>
          <w:sz w:val="22"/>
        </w:rPr>
        <w:t>HRRAC/</w:t>
      </w:r>
      <w:r w:rsidR="00724DD5" w:rsidRPr="00724DD5">
        <w:t xml:space="preserve"> </w:t>
      </w:r>
      <w:r w:rsidR="00724DD5" w:rsidRPr="00724DD5">
        <w:rPr>
          <w:rFonts w:asciiTheme="majorBidi" w:eastAsia="Cambria" w:hAnsiTheme="majorBidi" w:cstheme="majorBidi"/>
          <w:b/>
          <w:bCs/>
          <w:sz w:val="22"/>
        </w:rPr>
        <w:t>RFP/2025/HLP/07</w:t>
      </w:r>
      <w:r w:rsidR="00B1092E" w:rsidRPr="00724DD5">
        <w:rPr>
          <w:rFonts w:asciiTheme="majorBidi" w:eastAsia="Cambria" w:hAnsiTheme="majorBidi" w:cstheme="majorBidi"/>
          <w:bCs/>
          <w:sz w:val="22"/>
        </w:rPr>
        <w:t xml:space="preserve">. </w:t>
      </w:r>
      <w:r w:rsidR="00235EEF" w:rsidRPr="00724DD5">
        <w:rPr>
          <w:rFonts w:asciiTheme="majorBidi" w:eastAsia="Cambria" w:hAnsiTheme="majorBidi" w:cstheme="majorBidi"/>
          <w:bCs/>
          <w:sz w:val="22"/>
        </w:rPr>
        <w:t>Or sent us through</w:t>
      </w:r>
      <w:r w:rsidR="0023267C" w:rsidRPr="00724DD5">
        <w:rPr>
          <w:rFonts w:asciiTheme="majorBidi" w:eastAsia="Cambria" w:hAnsiTheme="majorBidi" w:cstheme="majorBidi"/>
          <w:bCs/>
          <w:sz w:val="22"/>
        </w:rPr>
        <w:t xml:space="preserve"> the</w:t>
      </w:r>
      <w:r w:rsidR="00235EEF" w:rsidRPr="00724DD5">
        <w:rPr>
          <w:rFonts w:asciiTheme="majorBidi" w:eastAsia="Cambria" w:hAnsiTheme="majorBidi" w:cstheme="majorBidi"/>
          <w:bCs/>
          <w:sz w:val="22"/>
        </w:rPr>
        <w:t xml:space="preserve"> email</w:t>
      </w:r>
      <w:r w:rsidR="0023267C" w:rsidRPr="00724DD5">
        <w:rPr>
          <w:rFonts w:asciiTheme="majorBidi" w:eastAsia="Cambria" w:hAnsiTheme="majorBidi" w:cstheme="majorBidi"/>
          <w:bCs/>
          <w:sz w:val="22"/>
        </w:rPr>
        <w:t xml:space="preserve"> given below with </w:t>
      </w:r>
      <w:r w:rsidR="0023267C" w:rsidRPr="00724DD5">
        <w:rPr>
          <w:rFonts w:asciiTheme="majorBidi" w:eastAsia="Cambria" w:hAnsiTheme="majorBidi" w:cstheme="majorBidi"/>
          <w:b/>
          <w:bCs/>
          <w:sz w:val="22"/>
        </w:rPr>
        <w:t>HRRAC/</w:t>
      </w:r>
      <w:r w:rsidR="00724DD5" w:rsidRPr="00724DD5">
        <w:t xml:space="preserve"> </w:t>
      </w:r>
      <w:r w:rsidR="00724DD5" w:rsidRPr="00724DD5">
        <w:rPr>
          <w:rFonts w:asciiTheme="majorBidi" w:eastAsia="Cambria" w:hAnsiTheme="majorBidi" w:cstheme="majorBidi"/>
          <w:b/>
          <w:bCs/>
          <w:sz w:val="22"/>
        </w:rPr>
        <w:t>RFP/2025/HLP/07</w:t>
      </w:r>
      <w:r w:rsidR="0023267C" w:rsidRPr="00724DD5">
        <w:rPr>
          <w:rFonts w:asciiTheme="majorBidi" w:eastAsia="Cambria" w:hAnsiTheme="majorBidi" w:cstheme="majorBidi"/>
          <w:bCs/>
          <w:sz w:val="22"/>
        </w:rPr>
        <w:t>as the email subject line.</w:t>
      </w:r>
    </w:p>
    <w:p w14:paraId="096EE0E0" w14:textId="77777777" w:rsidR="00B73622" w:rsidRPr="00724DD5"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Your offer should be clear, legible, in English language preferably. </w:t>
      </w:r>
    </w:p>
    <w:p w14:paraId="776292B9" w14:textId="3CE3B622" w:rsidR="00B73622" w:rsidRPr="00724DD5"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Your offer should be submitted in </w:t>
      </w:r>
      <w:r w:rsidR="00B42C0B" w:rsidRPr="00724DD5">
        <w:rPr>
          <w:rFonts w:asciiTheme="majorBidi" w:eastAsia="Cambria" w:hAnsiTheme="majorBidi" w:cstheme="majorBidi"/>
          <w:bCs/>
          <w:sz w:val="22"/>
        </w:rPr>
        <w:t>the firm/consultant</w:t>
      </w:r>
      <w:r w:rsidRPr="00724DD5">
        <w:rPr>
          <w:rFonts w:asciiTheme="majorBidi" w:eastAsia="Cambria" w:hAnsiTheme="majorBidi" w:cstheme="majorBidi"/>
          <w:bCs/>
          <w:sz w:val="22"/>
        </w:rPr>
        <w:t xml:space="preserve"> letter head and/or duly stamped and signed. </w:t>
      </w:r>
    </w:p>
    <w:p w14:paraId="7D267744" w14:textId="6E85D188" w:rsidR="00B73622" w:rsidRPr="00724DD5"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Price should be quoted in Afghani (AFN) </w:t>
      </w:r>
      <w:r w:rsidR="00B42C0B" w:rsidRPr="00724DD5">
        <w:rPr>
          <w:rFonts w:asciiTheme="majorBidi" w:eastAsia="Cambria" w:hAnsiTheme="majorBidi" w:cstheme="majorBidi"/>
          <w:bCs/>
          <w:sz w:val="22"/>
        </w:rPr>
        <w:t xml:space="preserve">or the </w:t>
      </w:r>
      <w:r w:rsidRPr="00724DD5">
        <w:rPr>
          <w:rFonts w:asciiTheme="majorBidi" w:eastAsia="Cambria" w:hAnsiTheme="majorBidi" w:cstheme="majorBidi"/>
          <w:bCs/>
          <w:sz w:val="22"/>
        </w:rPr>
        <w:t>United States Dollars (USD</w:t>
      </w:r>
      <w:r w:rsidR="00B42C0B" w:rsidRPr="00724DD5">
        <w:rPr>
          <w:rFonts w:asciiTheme="majorBidi" w:eastAsia="Cambria" w:hAnsiTheme="majorBidi" w:cstheme="majorBidi"/>
          <w:bCs/>
          <w:sz w:val="22"/>
        </w:rPr>
        <w:t>)</w:t>
      </w:r>
      <w:r w:rsidRPr="00724DD5">
        <w:rPr>
          <w:rFonts w:asciiTheme="majorBidi" w:eastAsia="Cambria" w:hAnsiTheme="majorBidi" w:cstheme="majorBidi"/>
          <w:bCs/>
          <w:sz w:val="22"/>
        </w:rPr>
        <w:t xml:space="preserve">. </w:t>
      </w:r>
    </w:p>
    <w:p w14:paraId="53D57B9D" w14:textId="0702453A" w:rsidR="00CB5818" w:rsidRPr="00724DD5"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Your offer should be provided the Unit Price per item and total price in USD and Unit Price per item and total price in AFN. </w:t>
      </w:r>
    </w:p>
    <w:p w14:paraId="63D1A9DE" w14:textId="77777777" w:rsidR="00B73622" w:rsidRPr="00724DD5"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Your offer should provide Unit price and total price per item at the requested delivery place</w:t>
      </w:r>
      <w:r w:rsidR="00B73622" w:rsidRPr="00724DD5">
        <w:rPr>
          <w:rFonts w:asciiTheme="majorBidi" w:eastAsia="Cambria" w:hAnsiTheme="majorBidi" w:cstheme="majorBidi"/>
          <w:bCs/>
          <w:sz w:val="22"/>
        </w:rPr>
        <w:t>.</w:t>
      </w:r>
      <w:r w:rsidRPr="00724DD5">
        <w:rPr>
          <w:rFonts w:asciiTheme="majorBidi" w:eastAsia="Cambria" w:hAnsiTheme="majorBidi" w:cstheme="majorBidi"/>
          <w:bCs/>
          <w:sz w:val="22"/>
        </w:rPr>
        <w:t xml:space="preserve"> </w:t>
      </w:r>
    </w:p>
    <w:p w14:paraId="09584D90" w14:textId="7D6EA4E7" w:rsidR="00CB5818" w:rsidRPr="00724DD5"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Make sure your arithmetic calculations are correct; Changes after the tender closing date will not be acceptable. </w:t>
      </w:r>
    </w:p>
    <w:p w14:paraId="06EEDBB7" w14:textId="0142DA76" w:rsidR="00CB5818" w:rsidRPr="00724DD5"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Specifications for each item – confirmation to comply with the required specifications as per the specifications. If not, state clearly. </w:t>
      </w:r>
    </w:p>
    <w:p w14:paraId="146FA96A" w14:textId="49B83DF4" w:rsidR="00CB5818" w:rsidRPr="00724DD5"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724DD5">
        <w:rPr>
          <w:rFonts w:asciiTheme="majorBidi" w:eastAsia="Cambria" w:hAnsiTheme="majorBidi" w:cstheme="majorBidi"/>
          <w:bCs/>
          <w:sz w:val="22"/>
        </w:rPr>
        <w:t>Confirmation to agree to accept the terms &amp; conditions as per this RFQ</w:t>
      </w:r>
      <w:r w:rsidR="0040521A" w:rsidRPr="00724DD5">
        <w:rPr>
          <w:rFonts w:asciiTheme="majorBidi" w:eastAsia="Cambria" w:hAnsiTheme="majorBidi" w:cstheme="majorBidi"/>
          <w:bCs/>
          <w:sz w:val="22"/>
        </w:rPr>
        <w:t>.</w:t>
      </w:r>
    </w:p>
    <w:p w14:paraId="188DBF29" w14:textId="77777777" w:rsidR="001F427E" w:rsidRPr="00724DD5" w:rsidRDefault="001F427E" w:rsidP="006A451B">
      <w:pPr>
        <w:pStyle w:val="Default"/>
        <w:spacing w:line="276" w:lineRule="auto"/>
        <w:jc w:val="both"/>
        <w:rPr>
          <w:rFonts w:asciiTheme="majorBidi" w:eastAsia="Cambria" w:hAnsiTheme="majorBidi" w:cstheme="majorBidi"/>
          <w:color w:val="auto"/>
          <w:sz w:val="22"/>
        </w:rPr>
      </w:pPr>
    </w:p>
    <w:p w14:paraId="2C63E5F2" w14:textId="60A8E3C4" w:rsidR="004E66E8" w:rsidRPr="00724DD5" w:rsidRDefault="004E66E8" w:rsidP="00D5266E">
      <w:pPr>
        <w:pStyle w:val="Heading3"/>
        <w:rPr>
          <w:rFonts w:asciiTheme="majorBidi" w:hAnsiTheme="majorBidi"/>
          <w:b/>
          <w:bCs/>
          <w:color w:val="2F5496" w:themeColor="accent1" w:themeShade="BF"/>
          <w:sz w:val="26"/>
          <w:szCs w:val="26"/>
        </w:rPr>
      </w:pPr>
      <w:bookmarkStart w:id="9" w:name="_Toc224031325"/>
      <w:r w:rsidRPr="00724DD5">
        <w:rPr>
          <w:rFonts w:asciiTheme="majorBidi" w:hAnsiTheme="majorBidi"/>
          <w:b/>
          <w:bCs/>
          <w:color w:val="2F5496" w:themeColor="accent1" w:themeShade="BF"/>
          <w:sz w:val="26"/>
          <w:szCs w:val="26"/>
        </w:rPr>
        <w:t>Payment Terms:</w:t>
      </w:r>
      <w:bookmarkEnd w:id="9"/>
      <w:r w:rsidRPr="00724DD5">
        <w:rPr>
          <w:rFonts w:asciiTheme="majorBidi" w:hAnsiTheme="majorBidi"/>
          <w:b/>
          <w:bCs/>
          <w:color w:val="2F5496" w:themeColor="accent1" w:themeShade="BF"/>
          <w:sz w:val="26"/>
          <w:szCs w:val="26"/>
        </w:rPr>
        <w:t xml:space="preserve"> </w:t>
      </w:r>
    </w:p>
    <w:p w14:paraId="0F794EC2" w14:textId="44D6DE6C" w:rsidR="004E66E8" w:rsidRPr="00724DD5" w:rsidRDefault="004E66E8" w:rsidP="006A451B">
      <w:pPr>
        <w:pStyle w:val="Default"/>
        <w:spacing w:line="276" w:lineRule="auto"/>
        <w:jc w:val="both"/>
        <w:rPr>
          <w:rFonts w:asciiTheme="majorBidi" w:eastAsia="Cambria" w:hAnsiTheme="majorBidi" w:cstheme="majorBidi"/>
          <w:color w:val="auto"/>
          <w:sz w:val="22"/>
        </w:rPr>
      </w:pPr>
      <w:r w:rsidRPr="00724DD5">
        <w:rPr>
          <w:rFonts w:asciiTheme="majorBidi" w:eastAsia="Cambria" w:hAnsiTheme="majorBidi" w:cstheme="majorBidi"/>
          <w:color w:val="auto"/>
          <w:sz w:val="22"/>
        </w:rPr>
        <w:t xml:space="preserve">The payment shall be made as per HRRAC standard payment terms, which is within </w:t>
      </w:r>
      <w:r w:rsidR="0023267C" w:rsidRPr="00724DD5">
        <w:rPr>
          <w:rFonts w:asciiTheme="majorBidi" w:eastAsia="Cambria" w:hAnsiTheme="majorBidi" w:cstheme="majorBidi"/>
          <w:color w:val="auto"/>
          <w:sz w:val="22"/>
        </w:rPr>
        <w:t>3</w:t>
      </w:r>
      <w:r w:rsidRPr="00724DD5">
        <w:rPr>
          <w:rFonts w:asciiTheme="majorBidi" w:eastAsia="Cambria" w:hAnsiTheme="majorBidi" w:cstheme="majorBidi"/>
          <w:color w:val="auto"/>
          <w:sz w:val="22"/>
        </w:rPr>
        <w:t xml:space="preserve">0 days from the date of receipt of the goods or services, the payment shall be made by </w:t>
      </w:r>
      <w:r w:rsidR="008179F3" w:rsidRPr="00724DD5">
        <w:rPr>
          <w:rFonts w:asciiTheme="majorBidi" w:eastAsia="Cambria" w:hAnsiTheme="majorBidi" w:cstheme="majorBidi"/>
          <w:color w:val="auto"/>
          <w:sz w:val="22"/>
        </w:rPr>
        <w:t>wire</w:t>
      </w:r>
      <w:r w:rsidRPr="00724DD5">
        <w:rPr>
          <w:rFonts w:asciiTheme="majorBidi" w:eastAsia="Cambria" w:hAnsiTheme="majorBidi" w:cstheme="majorBidi"/>
          <w:color w:val="auto"/>
          <w:sz w:val="22"/>
        </w:rPr>
        <w:t xml:space="preserve"> to the official bank account of the co</w:t>
      </w:r>
      <w:r w:rsidR="00672D87" w:rsidRPr="00724DD5">
        <w:rPr>
          <w:rFonts w:asciiTheme="majorBidi" w:eastAsia="Cambria" w:hAnsiTheme="majorBidi" w:cstheme="majorBidi"/>
          <w:color w:val="auto"/>
          <w:sz w:val="22"/>
        </w:rPr>
        <w:t>nsultant/firm</w:t>
      </w:r>
      <w:r w:rsidR="008179F3" w:rsidRPr="00724DD5">
        <w:rPr>
          <w:rFonts w:asciiTheme="majorBidi" w:eastAsia="Cambria" w:hAnsiTheme="majorBidi" w:cstheme="majorBidi"/>
          <w:color w:val="auto"/>
          <w:sz w:val="22"/>
        </w:rPr>
        <w:t xml:space="preserve"> (preferable)</w:t>
      </w:r>
      <w:r w:rsidRPr="00724DD5">
        <w:rPr>
          <w:rFonts w:asciiTheme="majorBidi" w:eastAsia="Cambria" w:hAnsiTheme="majorBidi" w:cstheme="majorBidi"/>
          <w:color w:val="auto"/>
          <w:sz w:val="22"/>
        </w:rPr>
        <w:t xml:space="preserve"> or by cheque to the authorized representative of the </w:t>
      </w:r>
      <w:r w:rsidR="00672D87" w:rsidRPr="00724DD5">
        <w:rPr>
          <w:rFonts w:asciiTheme="majorBidi" w:eastAsia="Cambria" w:hAnsiTheme="majorBidi" w:cstheme="majorBidi"/>
          <w:color w:val="auto"/>
          <w:sz w:val="22"/>
        </w:rPr>
        <w:t>firm</w:t>
      </w:r>
      <w:r w:rsidRPr="00724DD5">
        <w:rPr>
          <w:rFonts w:asciiTheme="majorBidi" w:eastAsia="Cambria" w:hAnsiTheme="majorBidi" w:cstheme="majorBidi"/>
          <w:color w:val="auto"/>
          <w:sz w:val="22"/>
        </w:rPr>
        <w:t xml:space="preserve">, with all supporting documents in order. The invoice should indicate the </w:t>
      </w:r>
      <w:r w:rsidR="00C710CB" w:rsidRPr="00724DD5">
        <w:rPr>
          <w:rFonts w:asciiTheme="majorBidi" w:eastAsia="Cambria" w:hAnsiTheme="majorBidi" w:cstheme="majorBidi"/>
          <w:color w:val="auto"/>
          <w:sz w:val="22"/>
        </w:rPr>
        <w:t>d</w:t>
      </w:r>
      <w:r w:rsidRPr="00724DD5">
        <w:rPr>
          <w:rFonts w:asciiTheme="majorBidi" w:eastAsia="Cambria" w:hAnsiTheme="majorBidi" w:cstheme="majorBidi"/>
          <w:color w:val="auto"/>
          <w:sz w:val="22"/>
        </w:rPr>
        <w:t xml:space="preserve">escription of the </w:t>
      </w:r>
      <w:r w:rsidR="00BC5F70" w:rsidRPr="00724DD5">
        <w:rPr>
          <w:rFonts w:asciiTheme="majorBidi" w:eastAsia="Cambria" w:hAnsiTheme="majorBidi" w:cstheme="majorBidi"/>
          <w:color w:val="auto"/>
          <w:sz w:val="22"/>
        </w:rPr>
        <w:t>service</w:t>
      </w:r>
      <w:r w:rsidRPr="00724DD5">
        <w:rPr>
          <w:rFonts w:asciiTheme="majorBidi" w:eastAsia="Cambria" w:hAnsiTheme="majorBidi" w:cstheme="majorBidi"/>
          <w:color w:val="auto"/>
          <w:sz w:val="22"/>
        </w:rPr>
        <w:t>s</w:t>
      </w:r>
      <w:r w:rsidR="00C710CB" w:rsidRPr="00724DD5">
        <w:rPr>
          <w:rFonts w:asciiTheme="majorBidi" w:eastAsia="Cambria" w:hAnsiTheme="majorBidi" w:cstheme="majorBidi"/>
          <w:color w:val="auto"/>
          <w:sz w:val="22"/>
        </w:rPr>
        <w:t xml:space="preserve"> </w:t>
      </w:r>
      <w:r w:rsidRPr="00724DD5">
        <w:rPr>
          <w:rFonts w:asciiTheme="majorBidi" w:eastAsia="Cambria" w:hAnsiTheme="majorBidi" w:cstheme="majorBidi"/>
          <w:color w:val="auto"/>
          <w:sz w:val="22"/>
        </w:rPr>
        <w:t xml:space="preserve">and the total amount to be paid in AFN/USD. </w:t>
      </w:r>
    </w:p>
    <w:p w14:paraId="46501B8E" w14:textId="5D1A7156" w:rsidR="004E66E8" w:rsidRPr="00724DD5" w:rsidRDefault="004E66E8" w:rsidP="006A451B">
      <w:pPr>
        <w:spacing w:line="276" w:lineRule="auto"/>
        <w:jc w:val="both"/>
        <w:rPr>
          <w:rFonts w:asciiTheme="majorBidi" w:eastAsia="Cambria" w:hAnsiTheme="majorBidi" w:cstheme="majorBidi"/>
          <w:sz w:val="22"/>
        </w:rPr>
      </w:pPr>
      <w:r w:rsidRPr="00724DD5">
        <w:rPr>
          <w:rFonts w:asciiTheme="majorBidi" w:eastAsia="Cambria" w:hAnsiTheme="majorBidi" w:cstheme="majorBidi"/>
          <w:sz w:val="22"/>
        </w:rPr>
        <w:t>Please clearly specify in your offer if your payment terms are different from the HRRAC payment terms.</w:t>
      </w:r>
    </w:p>
    <w:p w14:paraId="316B475E" w14:textId="77777777" w:rsidR="007631F6" w:rsidRPr="00724DD5" w:rsidRDefault="007631F6" w:rsidP="006A451B">
      <w:pPr>
        <w:tabs>
          <w:tab w:val="left" w:pos="520"/>
        </w:tabs>
        <w:spacing w:line="276" w:lineRule="auto"/>
        <w:jc w:val="both"/>
        <w:rPr>
          <w:rFonts w:asciiTheme="majorBidi" w:hAnsiTheme="majorBidi" w:cstheme="majorBidi"/>
        </w:rPr>
      </w:pPr>
    </w:p>
    <w:p w14:paraId="4E4750C3" w14:textId="0CDAAF4D" w:rsidR="00114191" w:rsidRPr="00724DD5" w:rsidRDefault="00114191" w:rsidP="00D5266E">
      <w:pPr>
        <w:pStyle w:val="Heading3"/>
        <w:rPr>
          <w:rFonts w:asciiTheme="majorBidi" w:hAnsiTheme="majorBidi"/>
          <w:b/>
          <w:bCs/>
          <w:color w:val="2F5496" w:themeColor="accent1" w:themeShade="BF"/>
          <w:sz w:val="26"/>
          <w:szCs w:val="26"/>
        </w:rPr>
      </w:pPr>
      <w:bookmarkStart w:id="10" w:name="_Toc224031326"/>
      <w:r w:rsidRPr="00724DD5">
        <w:rPr>
          <w:rFonts w:asciiTheme="majorBidi" w:hAnsiTheme="majorBidi"/>
          <w:b/>
          <w:bCs/>
          <w:color w:val="2F5496" w:themeColor="accent1" w:themeShade="BF"/>
          <w:sz w:val="26"/>
          <w:szCs w:val="26"/>
        </w:rPr>
        <w:t xml:space="preserve">Submission of </w:t>
      </w:r>
      <w:r w:rsidR="001531D6" w:rsidRPr="00724DD5">
        <w:rPr>
          <w:rFonts w:asciiTheme="majorBidi" w:hAnsiTheme="majorBidi"/>
          <w:b/>
          <w:bCs/>
          <w:color w:val="2F5496" w:themeColor="accent1" w:themeShade="BF"/>
          <w:sz w:val="26"/>
          <w:szCs w:val="26"/>
        </w:rPr>
        <w:t>Guidelines</w:t>
      </w:r>
      <w:r w:rsidRPr="00724DD5">
        <w:rPr>
          <w:rFonts w:asciiTheme="majorBidi" w:hAnsiTheme="majorBidi"/>
          <w:b/>
          <w:bCs/>
          <w:color w:val="2F5496" w:themeColor="accent1" w:themeShade="BF"/>
          <w:sz w:val="26"/>
          <w:szCs w:val="26"/>
        </w:rPr>
        <w:t>:</w:t>
      </w:r>
      <w:bookmarkEnd w:id="10"/>
    </w:p>
    <w:p w14:paraId="52FDC608" w14:textId="5822038C" w:rsidR="00104C86" w:rsidRPr="00724DD5" w:rsidRDefault="00FF003F" w:rsidP="006A451B">
      <w:pPr>
        <w:tabs>
          <w:tab w:val="left" w:pos="520"/>
        </w:tabs>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Please submit your quotations and any inquiries to:</w:t>
      </w:r>
    </w:p>
    <w:p w14:paraId="4CBF6365" w14:textId="55F04E21" w:rsidR="00BC12B4" w:rsidRPr="00724DD5" w:rsidRDefault="00BC12B4" w:rsidP="006A451B">
      <w:pPr>
        <w:tabs>
          <w:tab w:val="left" w:pos="520"/>
        </w:tabs>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Contact Person’s Name: </w:t>
      </w:r>
      <w:r w:rsidR="007631F6" w:rsidRPr="00724DD5">
        <w:rPr>
          <w:rFonts w:asciiTheme="majorBidi" w:eastAsia="Cambria" w:hAnsiTheme="majorBidi" w:cstheme="majorBidi"/>
          <w:bCs/>
          <w:sz w:val="22"/>
        </w:rPr>
        <w:t>Subhanullah Khan</w:t>
      </w:r>
    </w:p>
    <w:p w14:paraId="067720F0" w14:textId="4E976B18" w:rsidR="00BC12B4" w:rsidRPr="00724DD5" w:rsidRDefault="00BC12B4" w:rsidP="006A451B">
      <w:pPr>
        <w:tabs>
          <w:tab w:val="left" w:pos="520"/>
        </w:tabs>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Position: Admin/Finance Manager HRRAC</w:t>
      </w:r>
    </w:p>
    <w:p w14:paraId="23373E74" w14:textId="3655240B" w:rsidR="00BC12B4" w:rsidRPr="00724DD5" w:rsidRDefault="00BC12B4" w:rsidP="006A451B">
      <w:pPr>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Address:</w:t>
      </w:r>
      <w:r w:rsidRPr="00724DD5">
        <w:rPr>
          <w:rFonts w:asciiTheme="majorBidi" w:hAnsiTheme="majorBidi" w:cstheme="majorBidi"/>
        </w:rPr>
        <w:t xml:space="preserve"> </w:t>
      </w:r>
      <w:r w:rsidRPr="00724DD5">
        <w:rPr>
          <w:rFonts w:asciiTheme="majorBidi" w:eastAsia="Cambria" w:hAnsiTheme="majorBidi" w:cstheme="majorBidi"/>
          <w:bCs/>
          <w:sz w:val="22"/>
        </w:rPr>
        <w:t>House # 12, Lane 4E, Street # 13, Wazir Akbar Khan, Kabul-Afghanistan.</w:t>
      </w:r>
    </w:p>
    <w:p w14:paraId="6E70F8CE" w14:textId="77777777" w:rsidR="003276F4" w:rsidRPr="00724DD5" w:rsidRDefault="003276F4" w:rsidP="006A451B">
      <w:pPr>
        <w:tabs>
          <w:tab w:val="left" w:pos="520"/>
        </w:tabs>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 xml:space="preserve">Or </w:t>
      </w:r>
    </w:p>
    <w:p w14:paraId="1963A283" w14:textId="18757E0A" w:rsidR="00BC12B4" w:rsidRPr="00724DD5" w:rsidRDefault="00BC12B4" w:rsidP="006A451B">
      <w:pPr>
        <w:tabs>
          <w:tab w:val="left" w:pos="520"/>
        </w:tabs>
        <w:spacing w:line="276" w:lineRule="auto"/>
        <w:jc w:val="both"/>
        <w:rPr>
          <w:rFonts w:asciiTheme="majorBidi" w:eastAsia="Cambria" w:hAnsiTheme="majorBidi" w:cstheme="majorBidi"/>
          <w:bCs/>
          <w:sz w:val="22"/>
        </w:rPr>
      </w:pPr>
      <w:r w:rsidRPr="00724DD5">
        <w:rPr>
          <w:rFonts w:asciiTheme="majorBidi" w:eastAsia="Cambria" w:hAnsiTheme="majorBidi" w:cstheme="majorBidi"/>
          <w:bCs/>
          <w:sz w:val="22"/>
        </w:rPr>
        <w:t>Email:</w:t>
      </w:r>
      <w:r w:rsidRPr="00724DD5">
        <w:rPr>
          <w:rFonts w:asciiTheme="majorBidi" w:hAnsiTheme="majorBidi" w:cstheme="majorBidi"/>
        </w:rPr>
        <w:t xml:space="preserve"> </w:t>
      </w:r>
      <w:hyperlink r:id="rId10" w:history="1">
        <w:r w:rsidR="00967BD7" w:rsidRPr="00724DD5">
          <w:rPr>
            <w:rStyle w:val="Hyperlink"/>
            <w:rFonts w:asciiTheme="majorBidi" w:eastAsia="Cambria" w:hAnsiTheme="majorBidi" w:cstheme="majorBidi"/>
            <w:sz w:val="22"/>
          </w:rPr>
          <w:t>procurement@hrrac.af</w:t>
        </w:r>
      </w:hyperlink>
      <w:r w:rsidRPr="00724DD5">
        <w:rPr>
          <w:rFonts w:asciiTheme="majorBidi" w:eastAsia="Cambria" w:hAnsiTheme="majorBidi" w:cstheme="majorBidi"/>
          <w:sz w:val="22"/>
        </w:rPr>
        <w:t>.</w:t>
      </w:r>
    </w:p>
    <w:p w14:paraId="11644BCB" w14:textId="750B7663" w:rsidR="00BC12B4" w:rsidRPr="00724DD5" w:rsidRDefault="00BC12B4" w:rsidP="006A451B">
      <w:pPr>
        <w:tabs>
          <w:tab w:val="left" w:pos="520"/>
        </w:tabs>
        <w:spacing w:line="276" w:lineRule="auto"/>
        <w:jc w:val="both"/>
        <w:rPr>
          <w:rFonts w:asciiTheme="majorBidi" w:eastAsia="Cambria" w:hAnsiTheme="majorBidi" w:cstheme="majorBidi"/>
          <w:sz w:val="22"/>
        </w:rPr>
      </w:pPr>
      <w:r w:rsidRPr="00724DD5">
        <w:rPr>
          <w:rFonts w:asciiTheme="majorBidi" w:eastAsia="Cambria" w:hAnsiTheme="majorBidi" w:cstheme="majorBidi"/>
          <w:bCs/>
          <w:sz w:val="22"/>
        </w:rPr>
        <w:t xml:space="preserve">Phone Number: </w:t>
      </w:r>
      <w:r w:rsidRPr="00724DD5">
        <w:rPr>
          <w:rFonts w:asciiTheme="majorBidi" w:eastAsia="Cambria" w:hAnsiTheme="majorBidi" w:cstheme="majorBidi"/>
          <w:sz w:val="22"/>
        </w:rPr>
        <w:t>020 2311 826</w:t>
      </w:r>
    </w:p>
    <w:p w14:paraId="70F30EDB" w14:textId="77777777" w:rsidR="00032574" w:rsidRPr="00724DD5" w:rsidRDefault="00032574" w:rsidP="006A451B">
      <w:pPr>
        <w:tabs>
          <w:tab w:val="left" w:pos="520"/>
        </w:tabs>
        <w:spacing w:line="276" w:lineRule="auto"/>
        <w:jc w:val="both"/>
        <w:rPr>
          <w:rFonts w:asciiTheme="majorBidi" w:eastAsia="Cambria" w:hAnsiTheme="majorBidi" w:cstheme="majorBidi"/>
          <w:bCs/>
          <w:sz w:val="22"/>
        </w:rPr>
      </w:pPr>
    </w:p>
    <w:p w14:paraId="1400BB51" w14:textId="0C9778C6" w:rsidR="00114191" w:rsidRPr="00724DD5" w:rsidRDefault="00114191" w:rsidP="005D0F44">
      <w:pPr>
        <w:spacing w:line="276" w:lineRule="auto"/>
        <w:ind w:right="20"/>
        <w:jc w:val="both"/>
        <w:rPr>
          <w:rFonts w:asciiTheme="majorBidi" w:eastAsia="Cambria" w:hAnsiTheme="majorBidi" w:cstheme="majorBidi"/>
          <w:b/>
          <w:sz w:val="22"/>
        </w:rPr>
      </w:pPr>
      <w:r w:rsidRPr="00724DD5">
        <w:rPr>
          <w:rFonts w:asciiTheme="majorBidi" w:eastAsia="Cambria" w:hAnsiTheme="majorBidi" w:cstheme="majorBidi"/>
          <w:sz w:val="22"/>
        </w:rPr>
        <w:t xml:space="preserve">The deadline for submission is </w:t>
      </w:r>
      <w:r w:rsidR="00724DD5">
        <w:rPr>
          <w:rFonts w:asciiTheme="majorBidi" w:eastAsia="Cambria" w:hAnsiTheme="majorBidi" w:cstheme="majorBidi"/>
          <w:sz w:val="22"/>
        </w:rPr>
        <w:t>July</w:t>
      </w:r>
      <w:r w:rsidR="00672D87" w:rsidRPr="00724DD5">
        <w:rPr>
          <w:rFonts w:asciiTheme="majorBidi" w:eastAsia="Cambria" w:hAnsiTheme="majorBidi" w:cstheme="majorBidi"/>
          <w:sz w:val="22"/>
        </w:rPr>
        <w:t xml:space="preserve"> 1</w:t>
      </w:r>
      <w:r w:rsidR="009A57B2">
        <w:rPr>
          <w:rFonts w:asciiTheme="majorBidi" w:eastAsia="Cambria" w:hAnsiTheme="majorBidi" w:cstheme="majorBidi"/>
          <w:sz w:val="22"/>
        </w:rPr>
        <w:t>3</w:t>
      </w:r>
      <w:r w:rsidRPr="00724DD5">
        <w:rPr>
          <w:rFonts w:asciiTheme="majorBidi" w:eastAsia="Cambria" w:hAnsiTheme="majorBidi" w:cstheme="majorBidi"/>
          <w:sz w:val="22"/>
        </w:rPr>
        <w:t>, 202</w:t>
      </w:r>
      <w:r w:rsidR="00FA51E3" w:rsidRPr="00724DD5">
        <w:rPr>
          <w:rFonts w:asciiTheme="majorBidi" w:eastAsia="Cambria" w:hAnsiTheme="majorBidi" w:cstheme="majorBidi"/>
          <w:sz w:val="22"/>
        </w:rPr>
        <w:t>5</w:t>
      </w:r>
      <w:r w:rsidRPr="00724DD5">
        <w:rPr>
          <w:rFonts w:asciiTheme="majorBidi" w:eastAsia="Cambria" w:hAnsiTheme="majorBidi" w:cstheme="majorBidi"/>
          <w:sz w:val="22"/>
        </w:rPr>
        <w:t xml:space="preserve"> / 04:00 PM Local Time (Kabul, Afghanistan time) at the</w:t>
      </w:r>
      <w:r w:rsidR="00FE722F" w:rsidRPr="00724DD5">
        <w:rPr>
          <w:rFonts w:asciiTheme="majorBidi" w:eastAsia="Cambria" w:hAnsiTheme="majorBidi" w:cstheme="majorBidi"/>
          <w:sz w:val="22"/>
        </w:rPr>
        <w:t xml:space="preserve"> e-mail </w:t>
      </w:r>
      <w:r w:rsidRPr="00724DD5">
        <w:rPr>
          <w:rFonts w:asciiTheme="majorBidi" w:eastAsia="Cambria" w:hAnsiTheme="majorBidi" w:cstheme="majorBidi"/>
          <w:sz w:val="22"/>
        </w:rPr>
        <w:t xml:space="preserve">address provided below. Please reference this </w:t>
      </w:r>
      <w:r w:rsidR="006D1669" w:rsidRPr="00724DD5">
        <w:rPr>
          <w:rFonts w:asciiTheme="majorBidi" w:eastAsia="Cambria" w:hAnsiTheme="majorBidi" w:cstheme="majorBidi"/>
          <w:b/>
          <w:sz w:val="22"/>
        </w:rPr>
        <w:t>RFQ No: HRRAC/</w:t>
      </w:r>
      <w:r w:rsidR="00724DD5" w:rsidRPr="00724DD5">
        <w:t xml:space="preserve"> </w:t>
      </w:r>
      <w:r w:rsidR="00724DD5" w:rsidRPr="00724DD5">
        <w:rPr>
          <w:rFonts w:asciiTheme="majorBidi" w:eastAsia="Cambria" w:hAnsiTheme="majorBidi" w:cstheme="majorBidi"/>
          <w:b/>
          <w:sz w:val="22"/>
        </w:rPr>
        <w:t>RFP/2025/HLP/07</w:t>
      </w:r>
      <w:r w:rsidR="00724DD5">
        <w:rPr>
          <w:rFonts w:asciiTheme="majorBidi" w:eastAsia="Cambria" w:hAnsiTheme="majorBidi" w:cstheme="majorBidi"/>
          <w:b/>
          <w:sz w:val="22"/>
        </w:rPr>
        <w:t xml:space="preserve"> </w:t>
      </w:r>
      <w:r w:rsidR="00032574" w:rsidRPr="00724DD5">
        <w:rPr>
          <w:rFonts w:asciiTheme="majorBidi" w:eastAsia="Cambria" w:hAnsiTheme="majorBidi" w:cstheme="majorBidi"/>
          <w:bCs/>
          <w:sz w:val="22"/>
        </w:rPr>
        <w:t>as the email subject</w:t>
      </w:r>
      <w:r w:rsidR="005123E4" w:rsidRPr="00724DD5">
        <w:rPr>
          <w:rFonts w:asciiTheme="majorBidi" w:eastAsia="Cambria" w:hAnsiTheme="majorBidi" w:cstheme="majorBidi"/>
          <w:sz w:val="22"/>
        </w:rPr>
        <w:t>.</w:t>
      </w:r>
    </w:p>
    <w:p w14:paraId="45F1F2E8" w14:textId="1376D9F7" w:rsidR="006D1669" w:rsidRPr="00724DD5" w:rsidRDefault="006D1669" w:rsidP="006A451B">
      <w:pPr>
        <w:spacing w:line="276" w:lineRule="auto"/>
        <w:jc w:val="both"/>
        <w:rPr>
          <w:rFonts w:asciiTheme="majorBidi" w:hAnsiTheme="majorBidi" w:cstheme="majorBidi"/>
        </w:rPr>
      </w:pPr>
    </w:p>
    <w:p w14:paraId="0A0B0CE0" w14:textId="0DBEE83C" w:rsidR="00114191" w:rsidRPr="00724DD5" w:rsidRDefault="00114191" w:rsidP="00D5266E">
      <w:pPr>
        <w:pStyle w:val="Heading3"/>
        <w:rPr>
          <w:rFonts w:asciiTheme="majorBidi" w:hAnsiTheme="majorBidi"/>
          <w:b/>
          <w:bCs/>
          <w:color w:val="2F5496" w:themeColor="accent1" w:themeShade="BF"/>
          <w:sz w:val="26"/>
          <w:szCs w:val="26"/>
        </w:rPr>
      </w:pPr>
      <w:bookmarkStart w:id="11" w:name="_Toc224031327"/>
      <w:r w:rsidRPr="00724DD5">
        <w:rPr>
          <w:rFonts w:asciiTheme="majorBidi" w:hAnsiTheme="majorBidi"/>
          <w:b/>
          <w:bCs/>
          <w:color w:val="2F5496" w:themeColor="accent1" w:themeShade="BF"/>
          <w:sz w:val="26"/>
          <w:szCs w:val="26"/>
        </w:rPr>
        <w:lastRenderedPageBreak/>
        <w:t>Questions and Clarifications</w:t>
      </w:r>
      <w:bookmarkEnd w:id="11"/>
    </w:p>
    <w:p w14:paraId="6FA35F2A" w14:textId="00121A20" w:rsidR="00835F91" w:rsidRPr="00724DD5" w:rsidRDefault="00114191" w:rsidP="006A451B">
      <w:pPr>
        <w:spacing w:line="276" w:lineRule="auto"/>
        <w:ind w:right="120"/>
        <w:jc w:val="both"/>
        <w:rPr>
          <w:rFonts w:asciiTheme="majorBidi" w:eastAsia="Cambria" w:hAnsiTheme="majorBidi" w:cstheme="majorBidi"/>
          <w:sz w:val="22"/>
        </w:rPr>
        <w:sectPr w:rsidR="00835F91" w:rsidRPr="00724DD5" w:rsidSect="00991AAE">
          <w:pgSz w:w="11900" w:h="16840"/>
          <w:pgMar w:top="1440" w:right="1440" w:bottom="1440" w:left="1440" w:header="708" w:footer="708" w:gutter="0"/>
          <w:cols w:space="708"/>
          <w:docGrid w:linePitch="360"/>
        </w:sectPr>
      </w:pPr>
      <w:r w:rsidRPr="00724DD5">
        <w:rPr>
          <w:rFonts w:asciiTheme="majorBidi" w:eastAsia="Cambria" w:hAnsiTheme="majorBidi" w:cstheme="majorBidi"/>
          <w:sz w:val="22"/>
        </w:rPr>
        <w:t>Any questions/clarifications should be submitted by email to (</w:t>
      </w:r>
      <w:r w:rsidR="00931943" w:rsidRPr="00724DD5">
        <w:rPr>
          <w:rStyle w:val="Hyperlink"/>
          <w:rFonts w:asciiTheme="majorBidi" w:eastAsia="Cambria" w:hAnsiTheme="majorBidi" w:cstheme="majorBidi"/>
        </w:rPr>
        <w:t>info</w:t>
      </w:r>
      <w:r w:rsidR="002D1813" w:rsidRPr="00724DD5">
        <w:rPr>
          <w:rStyle w:val="Hyperlink"/>
          <w:rFonts w:asciiTheme="majorBidi" w:eastAsia="Cambria" w:hAnsiTheme="majorBidi" w:cstheme="majorBidi"/>
        </w:rPr>
        <w:t>@hrrac.af</w:t>
      </w:r>
      <w:r w:rsidRPr="00724DD5">
        <w:rPr>
          <w:rFonts w:asciiTheme="majorBidi" w:eastAsia="Cambria" w:hAnsiTheme="majorBidi" w:cstheme="majorBidi"/>
          <w:sz w:val="22"/>
        </w:rPr>
        <w:t xml:space="preserve">) </w:t>
      </w:r>
      <w:r w:rsidR="006D1669" w:rsidRPr="00724DD5">
        <w:rPr>
          <w:rFonts w:asciiTheme="majorBidi" w:eastAsia="Cambria" w:hAnsiTheme="majorBidi" w:cstheme="majorBidi"/>
          <w:sz w:val="22"/>
        </w:rPr>
        <w:t xml:space="preserve">or asked by phone on </w:t>
      </w:r>
      <w:r w:rsidR="00814408" w:rsidRPr="00724DD5">
        <w:rPr>
          <w:rFonts w:asciiTheme="majorBidi" w:eastAsia="Cambria" w:hAnsiTheme="majorBidi" w:cstheme="majorBidi"/>
          <w:sz w:val="22"/>
        </w:rPr>
        <w:t>020 2311 826</w:t>
      </w:r>
      <w:r w:rsidR="006D1669" w:rsidRPr="00724DD5">
        <w:rPr>
          <w:rFonts w:asciiTheme="majorBidi" w:eastAsia="Cambria" w:hAnsiTheme="majorBidi" w:cstheme="majorBidi"/>
          <w:sz w:val="22"/>
        </w:rPr>
        <w:t xml:space="preserve">, </w:t>
      </w:r>
      <w:r w:rsidRPr="00724DD5">
        <w:rPr>
          <w:rFonts w:asciiTheme="majorBidi" w:eastAsia="Cambria" w:hAnsiTheme="majorBidi" w:cstheme="majorBidi"/>
          <w:sz w:val="22"/>
        </w:rPr>
        <w:t>before</w:t>
      </w:r>
      <w:r w:rsidR="00724DD5">
        <w:rPr>
          <w:rFonts w:asciiTheme="majorBidi" w:eastAsia="Cambria" w:hAnsiTheme="majorBidi" w:cstheme="majorBidi"/>
          <w:sz w:val="22"/>
        </w:rPr>
        <w:t xml:space="preserve"> July</w:t>
      </w:r>
      <w:r w:rsidRPr="00724DD5">
        <w:rPr>
          <w:rFonts w:asciiTheme="majorBidi" w:eastAsia="Cambria" w:hAnsiTheme="majorBidi" w:cstheme="majorBidi"/>
          <w:sz w:val="22"/>
        </w:rPr>
        <w:t xml:space="preserve"> </w:t>
      </w:r>
      <w:r w:rsidR="001F373D" w:rsidRPr="00724DD5">
        <w:rPr>
          <w:rFonts w:asciiTheme="majorBidi" w:eastAsia="Cambria" w:hAnsiTheme="majorBidi" w:cstheme="majorBidi"/>
          <w:sz w:val="22"/>
        </w:rPr>
        <w:t>1</w:t>
      </w:r>
      <w:r w:rsidR="009A57B2">
        <w:rPr>
          <w:rFonts w:asciiTheme="majorBidi" w:eastAsia="Cambria" w:hAnsiTheme="majorBidi" w:cstheme="majorBidi"/>
          <w:sz w:val="22"/>
        </w:rPr>
        <w:t>3</w:t>
      </w:r>
      <w:r w:rsidRPr="00724DD5">
        <w:rPr>
          <w:rFonts w:asciiTheme="majorBidi" w:eastAsia="Cambria" w:hAnsiTheme="majorBidi" w:cstheme="majorBidi"/>
          <w:sz w:val="22"/>
        </w:rPr>
        <w:t>, 202</w:t>
      </w:r>
      <w:r w:rsidR="003276F4" w:rsidRPr="00724DD5">
        <w:rPr>
          <w:rFonts w:asciiTheme="majorBidi" w:eastAsia="Cambria" w:hAnsiTheme="majorBidi" w:cstheme="majorBidi"/>
          <w:sz w:val="22"/>
        </w:rPr>
        <w:t>5</w:t>
      </w:r>
      <w:r w:rsidRPr="00724DD5">
        <w:rPr>
          <w:rFonts w:asciiTheme="majorBidi" w:eastAsia="Cambria" w:hAnsiTheme="majorBidi" w:cstheme="majorBidi"/>
          <w:sz w:val="22"/>
        </w:rPr>
        <w:t>.</w:t>
      </w:r>
    </w:p>
    <w:p w14:paraId="010E45B7" w14:textId="77777777" w:rsidR="005D0F44" w:rsidRPr="00724DD5" w:rsidRDefault="005D0F44" w:rsidP="006A451B">
      <w:pPr>
        <w:spacing w:line="276" w:lineRule="auto"/>
        <w:jc w:val="both"/>
        <w:rPr>
          <w:rFonts w:asciiTheme="majorBidi" w:eastAsia="Arial" w:hAnsiTheme="majorBidi" w:cstheme="majorBidi"/>
          <w:b/>
          <w:szCs w:val="28"/>
          <w:u w:val="single"/>
        </w:rPr>
      </w:pPr>
    </w:p>
    <w:p w14:paraId="7AAAB49B" w14:textId="6FE00AE1" w:rsidR="00114191" w:rsidRPr="00724DD5" w:rsidRDefault="00114191" w:rsidP="006A451B">
      <w:pPr>
        <w:spacing w:line="276" w:lineRule="auto"/>
        <w:jc w:val="both"/>
        <w:rPr>
          <w:rFonts w:asciiTheme="majorBidi" w:eastAsia="Arial" w:hAnsiTheme="majorBidi" w:cstheme="majorBidi"/>
          <w:b/>
          <w:szCs w:val="28"/>
          <w:u w:val="single"/>
        </w:rPr>
      </w:pPr>
      <w:r w:rsidRPr="00724DD5">
        <w:rPr>
          <w:rFonts w:asciiTheme="majorBidi" w:eastAsia="Arial" w:hAnsiTheme="majorBidi" w:cstheme="majorBidi"/>
          <w:b/>
          <w:szCs w:val="28"/>
          <w:u w:val="single"/>
        </w:rPr>
        <w:t>Please Mark:</w:t>
      </w:r>
    </w:p>
    <w:p w14:paraId="01DF8D22" w14:textId="77777777" w:rsidR="00114191" w:rsidRPr="00724DD5" w:rsidRDefault="00114191" w:rsidP="006A451B">
      <w:pPr>
        <w:spacing w:line="276" w:lineRule="auto"/>
        <w:jc w:val="both"/>
        <w:rPr>
          <w:rFonts w:asciiTheme="majorBidi" w:hAnsiTheme="majorBidi" w:cstheme="majorBidi"/>
        </w:rPr>
      </w:pPr>
    </w:p>
    <w:p w14:paraId="7EFC2CE8" w14:textId="77777777" w:rsidR="00933A23" w:rsidRPr="00724DD5" w:rsidRDefault="00933A23" w:rsidP="006A451B">
      <w:pPr>
        <w:tabs>
          <w:tab w:val="left" w:pos="957"/>
        </w:tabs>
        <w:spacing w:line="276" w:lineRule="auto"/>
        <w:ind w:left="4340" w:right="1100"/>
        <w:jc w:val="both"/>
        <w:rPr>
          <w:rFonts w:asciiTheme="majorBidi" w:eastAsia="Arial" w:hAnsiTheme="majorBidi" w:cstheme="majorBidi"/>
          <w:b/>
          <w:sz w:val="22"/>
        </w:rPr>
      </w:pPr>
    </w:p>
    <w:p w14:paraId="4A5365B7" w14:textId="4DAB6447" w:rsidR="00BE1618" w:rsidRPr="00724DD5" w:rsidRDefault="00303E8F" w:rsidP="008B144B">
      <w:pPr>
        <w:pStyle w:val="ListParagraph"/>
        <w:numPr>
          <w:ilvl w:val="0"/>
          <w:numId w:val="1"/>
        </w:numPr>
        <w:tabs>
          <w:tab w:val="left" w:pos="957"/>
        </w:tabs>
        <w:spacing w:line="276" w:lineRule="auto"/>
        <w:ind w:right="1100"/>
        <w:jc w:val="both"/>
        <w:rPr>
          <w:rFonts w:asciiTheme="majorBidi" w:eastAsia="Arial" w:hAnsiTheme="majorBidi" w:cstheme="majorBidi"/>
          <w:b/>
          <w:sz w:val="22"/>
        </w:rPr>
      </w:pPr>
      <w:r w:rsidRPr="00724DD5">
        <w:rPr>
          <w:rFonts w:asciiTheme="majorBidi" w:eastAsia="Arial" w:hAnsiTheme="majorBidi" w:cstheme="majorBidi"/>
          <w:b/>
          <w:sz w:val="22"/>
        </w:rPr>
        <w:t>Declaration of Undertaking</w:t>
      </w:r>
    </w:p>
    <w:p w14:paraId="1B6AB753" w14:textId="77777777" w:rsidR="0017022F" w:rsidRDefault="0017022F" w:rsidP="006A451B">
      <w:pPr>
        <w:pStyle w:val="Title"/>
        <w:tabs>
          <w:tab w:val="clear" w:pos="851"/>
          <w:tab w:val="clear" w:pos="1134"/>
          <w:tab w:val="clear" w:pos="1418"/>
        </w:tabs>
        <w:suppressAutoHyphens w:val="0"/>
        <w:spacing w:line="276" w:lineRule="auto"/>
        <w:jc w:val="both"/>
        <w:rPr>
          <w:rFonts w:asciiTheme="majorBidi" w:hAnsiTheme="majorBidi" w:cstheme="majorBidi"/>
          <w:szCs w:val="24"/>
        </w:rPr>
      </w:pPr>
    </w:p>
    <w:p w14:paraId="4332DAD9" w14:textId="6EAA6ED4" w:rsidR="00303E8F" w:rsidRPr="00724DD5" w:rsidRDefault="00303E8F" w:rsidP="006A451B">
      <w:pPr>
        <w:pStyle w:val="Title"/>
        <w:tabs>
          <w:tab w:val="clear" w:pos="851"/>
          <w:tab w:val="clear" w:pos="1134"/>
          <w:tab w:val="clear" w:pos="1418"/>
        </w:tabs>
        <w:suppressAutoHyphens w:val="0"/>
        <w:spacing w:line="276" w:lineRule="auto"/>
        <w:jc w:val="both"/>
        <w:rPr>
          <w:rFonts w:asciiTheme="majorBidi" w:hAnsiTheme="majorBidi" w:cstheme="majorBidi"/>
          <w:szCs w:val="24"/>
        </w:rPr>
      </w:pPr>
      <w:r w:rsidRPr="00724DD5">
        <w:rPr>
          <w:rFonts w:asciiTheme="majorBidi" w:hAnsiTheme="majorBidi" w:cstheme="majorBidi"/>
          <w:szCs w:val="24"/>
        </w:rPr>
        <w:t>Declaration of Undertaking</w:t>
      </w:r>
    </w:p>
    <w:p w14:paraId="392FF8B0" w14:textId="77777777" w:rsidR="00BE1618" w:rsidRPr="00724DD5" w:rsidRDefault="00BE1618" w:rsidP="006A451B">
      <w:pPr>
        <w:tabs>
          <w:tab w:val="left" w:pos="840"/>
          <w:tab w:val="left" w:pos="1620"/>
        </w:tabs>
        <w:spacing w:line="276" w:lineRule="auto"/>
        <w:jc w:val="both"/>
        <w:rPr>
          <w:rFonts w:asciiTheme="majorBidi" w:hAnsiTheme="majorBidi" w:cstheme="majorBidi"/>
          <w:b/>
          <w:sz w:val="22"/>
          <w:szCs w:val="22"/>
        </w:rPr>
      </w:pPr>
    </w:p>
    <w:p w14:paraId="63593A6E" w14:textId="77777777" w:rsidR="00BE1618" w:rsidRPr="00724DD5" w:rsidRDefault="00BE1618" w:rsidP="006A451B">
      <w:pPr>
        <w:spacing w:line="276" w:lineRule="auto"/>
        <w:jc w:val="both"/>
        <w:rPr>
          <w:rFonts w:asciiTheme="majorBidi" w:hAnsiTheme="majorBidi" w:cstheme="majorBidi"/>
          <w:b/>
          <w:sz w:val="22"/>
          <w:szCs w:val="22"/>
        </w:rPr>
      </w:pPr>
    </w:p>
    <w:p w14:paraId="71236F4A" w14:textId="77777777" w:rsidR="00BE1618" w:rsidRPr="00724DD5" w:rsidRDefault="00BE1618" w:rsidP="006A451B">
      <w:pPr>
        <w:spacing w:line="276" w:lineRule="auto"/>
        <w:jc w:val="both"/>
        <w:rPr>
          <w:rFonts w:asciiTheme="majorBidi" w:hAnsiTheme="majorBidi" w:cstheme="majorBidi"/>
          <w:b/>
          <w:sz w:val="22"/>
          <w:szCs w:val="22"/>
        </w:rPr>
      </w:pPr>
      <w:r w:rsidRPr="00724DD5">
        <w:rPr>
          <w:rFonts w:asciiTheme="majorBidi" w:hAnsiTheme="majorBidi" w:cstheme="majorBidi"/>
          <w:b/>
          <w:sz w:val="22"/>
          <w:szCs w:val="22"/>
        </w:rPr>
        <w:t>For the attention of</w:t>
      </w:r>
    </w:p>
    <w:p w14:paraId="77716835" w14:textId="77777777" w:rsidR="00BE1618" w:rsidRPr="00724DD5" w:rsidRDefault="00BE1618" w:rsidP="006A451B">
      <w:pPr>
        <w:spacing w:line="276" w:lineRule="auto"/>
        <w:jc w:val="both"/>
        <w:rPr>
          <w:rFonts w:asciiTheme="majorBidi" w:hAnsiTheme="majorBidi" w:cstheme="majorBidi"/>
          <w:color w:val="0000FF"/>
          <w:sz w:val="22"/>
          <w:szCs w:val="22"/>
        </w:rPr>
      </w:pPr>
    </w:p>
    <w:p w14:paraId="54B7C30C" w14:textId="6A624744" w:rsidR="00BE1618" w:rsidRPr="00724DD5" w:rsidRDefault="004D2FCD" w:rsidP="006A451B">
      <w:pPr>
        <w:spacing w:line="276" w:lineRule="auto"/>
        <w:jc w:val="both"/>
        <w:rPr>
          <w:rFonts w:asciiTheme="majorBidi" w:hAnsiTheme="majorBidi" w:cstheme="majorBidi"/>
          <w:color w:val="000000"/>
          <w:sz w:val="22"/>
          <w:szCs w:val="22"/>
          <w:lang w:eastAsia="en-GB"/>
        </w:rPr>
      </w:pPr>
      <w:r w:rsidRPr="00724DD5">
        <w:rPr>
          <w:rFonts w:asciiTheme="majorBidi" w:hAnsiTheme="majorBidi" w:cstheme="majorBidi"/>
          <w:color w:val="000000"/>
          <w:sz w:val="22"/>
          <w:szCs w:val="22"/>
          <w:lang w:eastAsia="en-GB"/>
        </w:rPr>
        <w:t>Human Rights Research and Advocacy Consortium (HRRAC)</w:t>
      </w:r>
      <w:r w:rsidR="00BE1618" w:rsidRPr="00724DD5">
        <w:rPr>
          <w:rFonts w:asciiTheme="majorBidi" w:hAnsiTheme="majorBidi" w:cstheme="majorBidi"/>
          <w:color w:val="000000"/>
          <w:sz w:val="22"/>
          <w:szCs w:val="22"/>
          <w:lang w:eastAsia="en-GB"/>
        </w:rPr>
        <w:t xml:space="preserve">, </w:t>
      </w:r>
    </w:p>
    <w:p w14:paraId="48835C9D" w14:textId="25661E6B" w:rsidR="00BE1618" w:rsidRPr="00724DD5" w:rsidRDefault="004D2FCD" w:rsidP="006A451B">
      <w:pPr>
        <w:spacing w:line="276" w:lineRule="auto"/>
        <w:jc w:val="both"/>
        <w:rPr>
          <w:rFonts w:asciiTheme="majorBidi" w:hAnsiTheme="majorBidi" w:cstheme="majorBidi"/>
          <w:color w:val="000000"/>
          <w:sz w:val="22"/>
          <w:szCs w:val="22"/>
          <w:lang w:eastAsia="en-GB"/>
        </w:rPr>
      </w:pPr>
      <w:r w:rsidRPr="00724DD5">
        <w:rPr>
          <w:rFonts w:asciiTheme="majorBidi" w:hAnsiTheme="majorBidi" w:cstheme="majorBidi"/>
          <w:color w:val="000000"/>
          <w:sz w:val="22"/>
          <w:szCs w:val="22"/>
          <w:lang w:eastAsia="en-GB"/>
        </w:rPr>
        <w:t>House No 12, Street 13, Wazir Akbar Khan, Kabul, Afghanistan.</w:t>
      </w:r>
    </w:p>
    <w:p w14:paraId="7284C6BA" w14:textId="77777777" w:rsidR="00BE1618" w:rsidRPr="00724DD5" w:rsidRDefault="00BE1618" w:rsidP="006A451B">
      <w:pPr>
        <w:spacing w:line="276" w:lineRule="auto"/>
        <w:jc w:val="both"/>
        <w:rPr>
          <w:rFonts w:asciiTheme="majorBidi" w:hAnsiTheme="majorBidi" w:cstheme="majorBidi"/>
          <w:sz w:val="22"/>
          <w:szCs w:val="22"/>
        </w:rPr>
      </w:pPr>
    </w:p>
    <w:p w14:paraId="6AC8C9A6" w14:textId="77777777" w:rsidR="00BE1618" w:rsidRPr="00724DD5" w:rsidRDefault="00BE1618" w:rsidP="006A451B">
      <w:pPr>
        <w:spacing w:line="276" w:lineRule="auto"/>
        <w:jc w:val="both"/>
        <w:rPr>
          <w:rFonts w:asciiTheme="majorBidi" w:hAnsiTheme="majorBidi" w:cstheme="majorBidi"/>
          <w:sz w:val="22"/>
          <w:szCs w:val="22"/>
        </w:rPr>
      </w:pPr>
    </w:p>
    <w:p w14:paraId="33ECDDB7" w14:textId="77777777" w:rsidR="00BE1618" w:rsidRPr="00724DD5" w:rsidRDefault="00BE1618" w:rsidP="006A451B">
      <w:pPr>
        <w:pStyle w:val="Title"/>
        <w:tabs>
          <w:tab w:val="clear" w:pos="851"/>
          <w:tab w:val="clear" w:pos="1134"/>
          <w:tab w:val="clear" w:pos="1418"/>
        </w:tabs>
        <w:suppressAutoHyphens w:val="0"/>
        <w:spacing w:line="276" w:lineRule="auto"/>
        <w:jc w:val="both"/>
        <w:rPr>
          <w:rFonts w:asciiTheme="majorBidi" w:hAnsiTheme="majorBidi" w:cstheme="majorBidi"/>
          <w:sz w:val="22"/>
          <w:szCs w:val="22"/>
        </w:rPr>
      </w:pPr>
      <w:r w:rsidRPr="00724DD5">
        <w:rPr>
          <w:rFonts w:asciiTheme="majorBidi" w:hAnsiTheme="majorBidi" w:cstheme="majorBidi"/>
          <w:sz w:val="22"/>
          <w:szCs w:val="22"/>
        </w:rPr>
        <w:t>Subject: Declaration of Undertaking</w:t>
      </w:r>
    </w:p>
    <w:p w14:paraId="21028B6D" w14:textId="77777777" w:rsidR="00BE1618" w:rsidRPr="00724DD5" w:rsidRDefault="00BE1618" w:rsidP="006A451B">
      <w:pPr>
        <w:spacing w:line="276" w:lineRule="auto"/>
        <w:jc w:val="both"/>
        <w:rPr>
          <w:rFonts w:asciiTheme="majorBidi" w:hAnsiTheme="majorBidi" w:cstheme="majorBidi"/>
          <w:color w:val="0000FF"/>
          <w:sz w:val="22"/>
          <w:szCs w:val="22"/>
        </w:rPr>
      </w:pPr>
    </w:p>
    <w:p w14:paraId="70DC0D45" w14:textId="670C9E01" w:rsidR="0017022F" w:rsidRPr="0017022F" w:rsidRDefault="00BE1618" w:rsidP="0017022F">
      <w:pPr>
        <w:spacing w:line="276" w:lineRule="auto"/>
        <w:jc w:val="both"/>
        <w:rPr>
          <w:rFonts w:asciiTheme="majorBidi" w:hAnsiTheme="majorBidi" w:cstheme="majorBidi"/>
          <w:b/>
          <w:bCs/>
          <w:sz w:val="22"/>
          <w:szCs w:val="22"/>
        </w:rPr>
      </w:pPr>
      <w:r w:rsidRPr="00724DD5">
        <w:rPr>
          <w:rFonts w:asciiTheme="majorBidi" w:hAnsiTheme="majorBidi" w:cstheme="majorBidi"/>
          <w:sz w:val="22"/>
          <w:szCs w:val="22"/>
        </w:rPr>
        <w:t xml:space="preserve">Supply Name: </w:t>
      </w:r>
      <w:r w:rsidR="0017022F" w:rsidRPr="0017022F">
        <w:rPr>
          <w:rFonts w:asciiTheme="majorBidi" w:hAnsiTheme="majorBidi" w:cstheme="majorBidi"/>
          <w:b/>
          <w:bCs/>
          <w:sz w:val="22"/>
          <w:szCs w:val="22"/>
        </w:rPr>
        <w:t>Cash Distribution Services for AHF Funded Project</w:t>
      </w:r>
    </w:p>
    <w:p w14:paraId="13F7AA86" w14:textId="77777777" w:rsidR="0017022F" w:rsidRDefault="0017022F" w:rsidP="006A451B">
      <w:pPr>
        <w:spacing w:line="276" w:lineRule="auto"/>
        <w:jc w:val="both"/>
        <w:rPr>
          <w:rFonts w:asciiTheme="majorBidi" w:hAnsiTheme="majorBidi" w:cstheme="majorBidi"/>
          <w:sz w:val="22"/>
          <w:szCs w:val="22"/>
        </w:rPr>
      </w:pPr>
    </w:p>
    <w:p w14:paraId="4847CDBC" w14:textId="1FD0451A" w:rsidR="00BE1618" w:rsidRPr="00724DD5" w:rsidRDefault="00BE1618" w:rsidP="006A451B">
      <w:pPr>
        <w:spacing w:line="276" w:lineRule="auto"/>
        <w:jc w:val="both"/>
        <w:rPr>
          <w:rFonts w:asciiTheme="majorBidi" w:hAnsiTheme="majorBidi" w:cstheme="majorBidi"/>
          <w:sz w:val="22"/>
          <w:szCs w:val="22"/>
        </w:rPr>
      </w:pPr>
      <w:r w:rsidRPr="00724DD5">
        <w:rPr>
          <w:rFonts w:asciiTheme="majorBidi" w:hAnsiTheme="majorBidi" w:cstheme="majorBidi"/>
          <w:sz w:val="22"/>
          <w:szCs w:val="22"/>
        </w:rPr>
        <w:t xml:space="preserve">We the undersigned, </w:t>
      </w:r>
    </w:p>
    <w:p w14:paraId="4A34EF6D" w14:textId="47179A84" w:rsidR="00BE1618" w:rsidRDefault="00BE1618" w:rsidP="006A451B">
      <w:pPr>
        <w:spacing w:line="276" w:lineRule="auto"/>
        <w:jc w:val="both"/>
        <w:rPr>
          <w:rFonts w:asciiTheme="majorBidi" w:hAnsiTheme="majorBidi" w:cstheme="majorBidi"/>
          <w:sz w:val="22"/>
          <w:szCs w:val="22"/>
        </w:rPr>
      </w:pPr>
    </w:p>
    <w:p w14:paraId="727340EC" w14:textId="39AFE3B9" w:rsidR="00B362B5" w:rsidRPr="00B362B5" w:rsidRDefault="00B362B5" w:rsidP="006A451B">
      <w:pPr>
        <w:spacing w:line="276" w:lineRule="auto"/>
        <w:jc w:val="both"/>
        <w:rPr>
          <w:rFonts w:asciiTheme="majorBidi" w:hAnsiTheme="majorBidi" w:cstheme="majorBidi"/>
          <w:b/>
          <w:bCs/>
          <w:sz w:val="22"/>
          <w:szCs w:val="22"/>
        </w:rPr>
      </w:pPr>
      <w:r w:rsidRPr="00B362B5">
        <w:rPr>
          <w:rFonts w:asciiTheme="majorBidi" w:hAnsiTheme="majorBidi" w:cstheme="majorBidi"/>
          <w:b/>
          <w:bCs/>
          <w:sz w:val="22"/>
          <w:szCs w:val="22"/>
        </w:rPr>
        <w:t xml:space="preserve">Haji Mohammad Yaqoob </w:t>
      </w:r>
      <w:proofErr w:type="spellStart"/>
      <w:r w:rsidRPr="00B362B5">
        <w:rPr>
          <w:rFonts w:asciiTheme="majorBidi" w:hAnsiTheme="majorBidi" w:cstheme="majorBidi"/>
          <w:b/>
          <w:bCs/>
          <w:sz w:val="22"/>
          <w:szCs w:val="22"/>
        </w:rPr>
        <w:t>Awalkhil</w:t>
      </w:r>
      <w:proofErr w:type="spellEnd"/>
      <w:r w:rsidRPr="00B362B5">
        <w:rPr>
          <w:rFonts w:asciiTheme="majorBidi" w:hAnsiTheme="majorBidi" w:cstheme="majorBidi"/>
          <w:b/>
          <w:bCs/>
          <w:sz w:val="22"/>
          <w:szCs w:val="22"/>
        </w:rPr>
        <w:t xml:space="preserve"> MSP</w:t>
      </w:r>
    </w:p>
    <w:p w14:paraId="3103824C" w14:textId="77777777" w:rsidR="0017022F" w:rsidRPr="00724DD5" w:rsidRDefault="0017022F" w:rsidP="006A451B">
      <w:pPr>
        <w:spacing w:line="276" w:lineRule="auto"/>
        <w:jc w:val="both"/>
        <w:rPr>
          <w:rFonts w:asciiTheme="majorBidi" w:hAnsiTheme="majorBidi" w:cstheme="majorBidi"/>
          <w:b/>
          <w:sz w:val="22"/>
          <w:szCs w:val="22"/>
        </w:rPr>
      </w:pPr>
    </w:p>
    <w:p w14:paraId="557C4134" w14:textId="24F92EED" w:rsidR="00D162A6" w:rsidRPr="00724DD5" w:rsidRDefault="00D162A6" w:rsidP="006A451B">
      <w:pPr>
        <w:pStyle w:val="Header"/>
        <w:spacing w:line="276" w:lineRule="auto"/>
        <w:jc w:val="both"/>
        <w:rPr>
          <w:rFonts w:asciiTheme="majorBidi" w:eastAsia="Times New Roman" w:hAnsiTheme="majorBidi" w:cstheme="majorBidi"/>
          <w:sz w:val="22"/>
          <w:szCs w:val="22"/>
        </w:rPr>
      </w:pPr>
      <w:r w:rsidRPr="00724DD5">
        <w:rPr>
          <w:rFonts w:asciiTheme="majorBidi" w:eastAsia="Times New Roman" w:hAnsiTheme="majorBidi" w:cstheme="majorBidi"/>
          <w:sz w:val="22"/>
          <w:szCs w:val="22"/>
        </w:rPr>
        <w:t xml:space="preserve">hereby declare that. </w:t>
      </w:r>
    </w:p>
    <w:p w14:paraId="1ADE4E8C" w14:textId="77777777" w:rsidR="00D162A6" w:rsidRPr="00724DD5" w:rsidRDefault="00D162A6" w:rsidP="006A451B">
      <w:pPr>
        <w:pStyle w:val="Header"/>
        <w:spacing w:line="276" w:lineRule="auto"/>
        <w:jc w:val="both"/>
        <w:rPr>
          <w:rFonts w:asciiTheme="majorBidi" w:eastAsia="Times New Roman" w:hAnsiTheme="majorBidi" w:cstheme="majorBidi"/>
          <w:sz w:val="22"/>
          <w:szCs w:val="22"/>
        </w:rPr>
      </w:pPr>
    </w:p>
    <w:p w14:paraId="5D77FE7D" w14:textId="7513CF12" w:rsidR="00D162A6" w:rsidRPr="00724DD5" w:rsidRDefault="00D162A6" w:rsidP="006A451B">
      <w:pPr>
        <w:pStyle w:val="Header"/>
        <w:spacing w:line="276" w:lineRule="auto"/>
        <w:jc w:val="both"/>
        <w:rPr>
          <w:rFonts w:asciiTheme="majorBidi" w:eastAsia="Times New Roman" w:hAnsiTheme="majorBidi" w:cstheme="majorBidi"/>
          <w:sz w:val="22"/>
          <w:szCs w:val="22"/>
        </w:rPr>
      </w:pPr>
      <w:r w:rsidRPr="00724DD5">
        <w:rPr>
          <w:rFonts w:asciiTheme="majorBidi" w:eastAsia="Times New Roman" w:hAnsiTheme="majorBidi" w:cstheme="majorBidi"/>
          <w:sz w:val="22"/>
          <w:szCs w:val="22"/>
        </w:rPr>
        <w:t xml:space="preserve">In order to emphasize the importance of a free, fair, and competitive awarding procedure that prevents abuse, this company has not offered or granted any unlawful advantages, either directly or indirectly, to any persons in connection with this bid, nor will it offer or grant any such incentives or rewards during the current awarding procedure or, in the event of an award, during the subsequent execution of the Agreement. </w:t>
      </w:r>
    </w:p>
    <w:p w14:paraId="600C8225" w14:textId="77777777" w:rsidR="00BE1618" w:rsidRPr="00724DD5" w:rsidRDefault="00BE1618" w:rsidP="006A451B">
      <w:pPr>
        <w:pStyle w:val="Header"/>
        <w:spacing w:line="276" w:lineRule="auto"/>
        <w:jc w:val="both"/>
        <w:rPr>
          <w:rFonts w:asciiTheme="majorBidi" w:hAnsiTheme="majorBidi" w:cstheme="majorBidi"/>
          <w:sz w:val="22"/>
          <w:szCs w:val="22"/>
        </w:rPr>
      </w:pPr>
    </w:p>
    <w:p w14:paraId="0B7AB80E" w14:textId="77777777" w:rsidR="0046442F" w:rsidRPr="00724DD5" w:rsidRDefault="0046442F" w:rsidP="006A451B">
      <w:pPr>
        <w:pStyle w:val="Header"/>
        <w:spacing w:line="276" w:lineRule="auto"/>
        <w:jc w:val="both"/>
        <w:rPr>
          <w:rFonts w:asciiTheme="majorBidi" w:hAnsiTheme="majorBidi" w:cstheme="majorBidi"/>
          <w:sz w:val="22"/>
          <w:szCs w:val="22"/>
        </w:rPr>
      </w:pPr>
      <w:r w:rsidRPr="00724DD5">
        <w:rPr>
          <w:rFonts w:asciiTheme="majorBidi" w:hAnsiTheme="majorBidi" w:cstheme="majorBidi"/>
          <w:sz w:val="22"/>
          <w:szCs w:val="22"/>
        </w:rPr>
        <w:t>We will advise our staff of their separate responsibilities and their commitment to meeting this self-imposed task.</w:t>
      </w:r>
    </w:p>
    <w:p w14:paraId="54AF23DB" w14:textId="77777777" w:rsidR="00BE1618" w:rsidRPr="00724DD5" w:rsidRDefault="00BE1618" w:rsidP="006A451B">
      <w:pPr>
        <w:pStyle w:val="Header"/>
        <w:spacing w:line="276" w:lineRule="auto"/>
        <w:jc w:val="both"/>
        <w:rPr>
          <w:rFonts w:asciiTheme="majorBidi" w:hAnsiTheme="majorBidi" w:cstheme="majorBidi"/>
          <w:sz w:val="22"/>
          <w:szCs w:val="22"/>
        </w:rPr>
      </w:pPr>
    </w:p>
    <w:p w14:paraId="5DFF628C" w14:textId="77777777" w:rsidR="00BE1618" w:rsidRPr="00724DD5" w:rsidRDefault="00BE1618" w:rsidP="006A451B">
      <w:pPr>
        <w:pStyle w:val="Header"/>
        <w:spacing w:line="276" w:lineRule="auto"/>
        <w:jc w:val="both"/>
        <w:rPr>
          <w:rFonts w:asciiTheme="majorBidi" w:hAnsiTheme="majorBidi" w:cstheme="majorBidi"/>
          <w:sz w:val="22"/>
          <w:szCs w:val="22"/>
        </w:rPr>
      </w:pPr>
    </w:p>
    <w:p w14:paraId="04F8B407" w14:textId="58F19EB8" w:rsidR="00BE1618" w:rsidRPr="00724DD5" w:rsidRDefault="00BE1618" w:rsidP="006A451B">
      <w:pPr>
        <w:pStyle w:val="Header"/>
        <w:spacing w:line="276" w:lineRule="auto"/>
        <w:jc w:val="both"/>
        <w:rPr>
          <w:rFonts w:asciiTheme="majorBidi" w:hAnsiTheme="majorBidi" w:cstheme="majorBidi"/>
          <w:sz w:val="22"/>
          <w:szCs w:val="22"/>
        </w:rPr>
      </w:pPr>
      <w:r w:rsidRPr="00724DD5">
        <w:rPr>
          <w:rFonts w:asciiTheme="majorBidi" w:hAnsiTheme="majorBidi" w:cstheme="majorBidi"/>
          <w:sz w:val="22"/>
          <w:szCs w:val="22"/>
        </w:rPr>
        <w:t xml:space="preserve">Dated: </w:t>
      </w:r>
      <w:r w:rsidR="00B362B5">
        <w:rPr>
          <w:rFonts w:asciiTheme="majorBidi" w:hAnsiTheme="majorBidi" w:cstheme="majorBidi"/>
          <w:sz w:val="22"/>
          <w:szCs w:val="22"/>
        </w:rPr>
        <w:t>13 July</w:t>
      </w:r>
      <w:r w:rsidRPr="00724DD5">
        <w:rPr>
          <w:rFonts w:asciiTheme="majorBidi" w:hAnsiTheme="majorBidi" w:cstheme="majorBidi"/>
          <w:sz w:val="22"/>
          <w:szCs w:val="22"/>
        </w:rPr>
        <w:t>,</w:t>
      </w:r>
      <w:r w:rsidR="00B362B5">
        <w:rPr>
          <w:rFonts w:asciiTheme="majorBidi" w:hAnsiTheme="majorBidi" w:cstheme="majorBidi"/>
          <w:sz w:val="22"/>
          <w:szCs w:val="22"/>
        </w:rPr>
        <w:t xml:space="preserve"> 2025,</w:t>
      </w:r>
      <w:r w:rsidRPr="00724DD5">
        <w:rPr>
          <w:rFonts w:asciiTheme="majorBidi" w:hAnsiTheme="majorBidi" w:cstheme="majorBidi"/>
          <w:sz w:val="22"/>
          <w:szCs w:val="22"/>
        </w:rPr>
        <w:t xml:space="preserve"> Signature </w:t>
      </w:r>
      <w:r w:rsidR="00B362B5" w:rsidRPr="00B362B5">
        <w:rPr>
          <w:rFonts w:asciiTheme="majorBidi" w:hAnsiTheme="majorBidi" w:cstheme="majorBidi"/>
          <w:b/>
          <w:bCs/>
          <w:sz w:val="22"/>
          <w:szCs w:val="22"/>
        </w:rPr>
        <w:t>Haji Mohammad Yaqoob</w:t>
      </w:r>
      <w:r w:rsidRPr="00B362B5">
        <w:rPr>
          <w:rFonts w:asciiTheme="majorBidi" w:hAnsiTheme="majorBidi" w:cstheme="majorBidi"/>
          <w:b/>
          <w:bCs/>
          <w:sz w:val="22"/>
          <w:szCs w:val="22"/>
        </w:rPr>
        <w:t xml:space="preserve"> </w:t>
      </w:r>
      <w:r w:rsidR="00B362B5" w:rsidRPr="00B362B5">
        <w:rPr>
          <w:rFonts w:asciiTheme="majorBidi" w:hAnsiTheme="majorBidi" w:cstheme="majorBidi"/>
          <w:b/>
          <w:bCs/>
          <w:sz w:val="22"/>
          <w:szCs w:val="22"/>
        </w:rPr>
        <w:t xml:space="preserve">Awal </w:t>
      </w:r>
      <w:proofErr w:type="spellStart"/>
      <w:r w:rsidR="00B362B5" w:rsidRPr="00B362B5">
        <w:rPr>
          <w:rFonts w:asciiTheme="majorBidi" w:hAnsiTheme="majorBidi" w:cstheme="majorBidi"/>
          <w:b/>
          <w:bCs/>
          <w:sz w:val="22"/>
          <w:szCs w:val="22"/>
        </w:rPr>
        <w:t>Khil</w:t>
      </w:r>
      <w:proofErr w:type="spellEnd"/>
      <w:r w:rsidR="00B362B5">
        <w:rPr>
          <w:rFonts w:asciiTheme="majorBidi" w:hAnsiTheme="majorBidi" w:cstheme="majorBidi"/>
          <w:sz w:val="22"/>
          <w:szCs w:val="22"/>
        </w:rPr>
        <w:t xml:space="preserve"> </w:t>
      </w:r>
      <w:r w:rsidRPr="00724DD5">
        <w:rPr>
          <w:rFonts w:asciiTheme="majorBidi" w:hAnsiTheme="majorBidi" w:cstheme="majorBidi"/>
          <w:sz w:val="22"/>
          <w:szCs w:val="22"/>
        </w:rPr>
        <w:t xml:space="preserve">in the capacity of </w:t>
      </w:r>
      <w:r w:rsidR="00B362B5" w:rsidRPr="00B362B5">
        <w:rPr>
          <w:rFonts w:asciiTheme="majorBidi" w:hAnsiTheme="majorBidi" w:cstheme="majorBidi"/>
          <w:b/>
          <w:bCs/>
          <w:sz w:val="22"/>
          <w:szCs w:val="22"/>
        </w:rPr>
        <w:t>owner</w:t>
      </w:r>
      <w:r w:rsidR="0046442F" w:rsidRPr="00724DD5">
        <w:rPr>
          <w:rFonts w:asciiTheme="majorBidi" w:hAnsiTheme="majorBidi" w:cstheme="majorBidi"/>
          <w:sz w:val="22"/>
          <w:szCs w:val="22"/>
        </w:rPr>
        <w:t xml:space="preserve"> </w:t>
      </w:r>
      <w:r w:rsidRPr="00724DD5">
        <w:rPr>
          <w:rFonts w:asciiTheme="majorBidi" w:hAnsiTheme="majorBidi" w:cstheme="majorBidi"/>
          <w:sz w:val="22"/>
          <w:szCs w:val="22"/>
        </w:rPr>
        <w:t xml:space="preserve">duly </w:t>
      </w:r>
      <w:r w:rsidR="00F8020A" w:rsidRPr="00724DD5">
        <w:rPr>
          <w:rFonts w:asciiTheme="majorBidi" w:hAnsiTheme="majorBidi" w:cstheme="majorBidi"/>
          <w:sz w:val="22"/>
          <w:szCs w:val="22"/>
        </w:rPr>
        <w:t>authorized</w:t>
      </w:r>
      <w:r w:rsidRPr="00724DD5">
        <w:rPr>
          <w:rFonts w:asciiTheme="majorBidi" w:hAnsiTheme="majorBidi" w:cstheme="majorBidi"/>
          <w:sz w:val="22"/>
          <w:szCs w:val="22"/>
        </w:rPr>
        <w:t xml:space="preserve"> to sign Tenders for and on behalf of </w:t>
      </w:r>
      <w:r w:rsidR="00B362B5" w:rsidRPr="00B362B5">
        <w:rPr>
          <w:rFonts w:asciiTheme="majorBidi" w:hAnsiTheme="majorBidi" w:cstheme="majorBidi"/>
          <w:b/>
          <w:bCs/>
          <w:sz w:val="22"/>
          <w:szCs w:val="22"/>
        </w:rPr>
        <w:t xml:space="preserve">Haji Mohammad Yaqoob </w:t>
      </w:r>
      <w:proofErr w:type="spellStart"/>
      <w:r w:rsidR="00B362B5" w:rsidRPr="00B362B5">
        <w:rPr>
          <w:rFonts w:asciiTheme="majorBidi" w:hAnsiTheme="majorBidi" w:cstheme="majorBidi"/>
          <w:b/>
          <w:bCs/>
          <w:sz w:val="22"/>
          <w:szCs w:val="22"/>
        </w:rPr>
        <w:t>Awalkhil</w:t>
      </w:r>
      <w:proofErr w:type="spellEnd"/>
      <w:r w:rsidR="00B362B5" w:rsidRPr="00B362B5">
        <w:rPr>
          <w:rFonts w:asciiTheme="majorBidi" w:hAnsiTheme="majorBidi" w:cstheme="majorBidi"/>
          <w:b/>
          <w:bCs/>
          <w:sz w:val="22"/>
          <w:szCs w:val="22"/>
        </w:rPr>
        <w:t xml:space="preserve"> MSP</w:t>
      </w:r>
    </w:p>
    <w:p w14:paraId="541F30E8" w14:textId="77777777" w:rsidR="00BE1618" w:rsidRPr="00724DD5" w:rsidRDefault="00BE1618" w:rsidP="006A451B">
      <w:pPr>
        <w:spacing w:line="276" w:lineRule="auto"/>
        <w:jc w:val="both"/>
        <w:rPr>
          <w:rFonts w:asciiTheme="majorBidi" w:hAnsiTheme="majorBidi" w:cstheme="majorBidi"/>
          <w:i/>
          <w:sz w:val="22"/>
          <w:szCs w:val="22"/>
        </w:rPr>
      </w:pPr>
    </w:p>
    <w:p w14:paraId="69A3B3A7" w14:textId="77777777" w:rsidR="0017022F" w:rsidRDefault="0017022F" w:rsidP="006A451B">
      <w:pPr>
        <w:spacing w:line="276" w:lineRule="auto"/>
        <w:ind w:left="6480"/>
        <w:jc w:val="both"/>
        <w:rPr>
          <w:rFonts w:asciiTheme="majorBidi" w:hAnsiTheme="majorBidi" w:cstheme="majorBidi"/>
          <w:b/>
          <w:i/>
          <w:sz w:val="22"/>
          <w:szCs w:val="22"/>
        </w:rPr>
      </w:pPr>
    </w:p>
    <w:p w14:paraId="62E24FC8" w14:textId="77777777" w:rsidR="00B362B5" w:rsidRDefault="00B362B5" w:rsidP="006A451B">
      <w:pPr>
        <w:spacing w:line="276" w:lineRule="auto"/>
        <w:ind w:left="6480"/>
        <w:jc w:val="both"/>
        <w:rPr>
          <w:rFonts w:asciiTheme="majorBidi" w:hAnsiTheme="majorBidi" w:cstheme="majorBidi"/>
          <w:b/>
          <w:i/>
          <w:sz w:val="22"/>
          <w:szCs w:val="22"/>
        </w:rPr>
      </w:pPr>
    </w:p>
    <w:p w14:paraId="03356D41" w14:textId="77777777" w:rsidR="00B362B5" w:rsidRDefault="00B362B5" w:rsidP="006A451B">
      <w:pPr>
        <w:spacing w:line="276" w:lineRule="auto"/>
        <w:ind w:left="6480"/>
        <w:jc w:val="both"/>
        <w:rPr>
          <w:rFonts w:asciiTheme="majorBidi" w:hAnsiTheme="majorBidi" w:cstheme="majorBidi"/>
          <w:b/>
          <w:i/>
          <w:sz w:val="22"/>
          <w:szCs w:val="22"/>
        </w:rPr>
      </w:pPr>
    </w:p>
    <w:p w14:paraId="4BA40F3E" w14:textId="1759C33D" w:rsidR="00BE1618" w:rsidRPr="00724DD5" w:rsidRDefault="00BE1618" w:rsidP="006A451B">
      <w:pPr>
        <w:spacing w:line="276" w:lineRule="auto"/>
        <w:ind w:left="6480"/>
        <w:jc w:val="both"/>
        <w:rPr>
          <w:rFonts w:asciiTheme="majorBidi" w:hAnsiTheme="majorBidi" w:cstheme="majorBidi"/>
          <w:b/>
          <w:sz w:val="22"/>
          <w:szCs w:val="22"/>
        </w:rPr>
      </w:pPr>
      <w:r w:rsidRPr="0017022F">
        <w:rPr>
          <w:rFonts w:asciiTheme="majorBidi" w:hAnsiTheme="majorBidi" w:cstheme="majorBidi"/>
          <w:b/>
          <w:i/>
          <w:sz w:val="22"/>
          <w:szCs w:val="22"/>
        </w:rPr>
        <w:t>(</w:t>
      </w:r>
      <w:r w:rsidR="00913E5A" w:rsidRPr="0017022F">
        <w:rPr>
          <w:rFonts w:asciiTheme="majorBidi" w:hAnsiTheme="majorBidi" w:cstheme="majorBidi"/>
          <w:b/>
          <w:i/>
          <w:sz w:val="22"/>
          <w:szCs w:val="22"/>
        </w:rPr>
        <w:t>Firm</w:t>
      </w:r>
      <w:r w:rsidRPr="0017022F">
        <w:rPr>
          <w:rFonts w:asciiTheme="majorBidi" w:hAnsiTheme="majorBidi" w:cstheme="majorBidi"/>
          <w:b/>
          <w:i/>
          <w:sz w:val="22"/>
          <w:szCs w:val="22"/>
        </w:rPr>
        <w:t xml:space="preserve"> stamp</w:t>
      </w:r>
      <w:r w:rsidR="002E2655" w:rsidRPr="0017022F">
        <w:rPr>
          <w:rFonts w:asciiTheme="majorBidi" w:hAnsiTheme="majorBidi" w:cstheme="majorBidi"/>
          <w:b/>
          <w:i/>
          <w:sz w:val="22"/>
          <w:szCs w:val="22"/>
        </w:rPr>
        <w:t xml:space="preserve"> and or signature</w:t>
      </w:r>
      <w:r w:rsidRPr="0017022F">
        <w:rPr>
          <w:rFonts w:asciiTheme="majorBidi" w:hAnsiTheme="majorBidi" w:cstheme="majorBidi"/>
          <w:b/>
          <w:i/>
          <w:sz w:val="22"/>
          <w:szCs w:val="22"/>
        </w:rPr>
        <w:t>)</w:t>
      </w:r>
    </w:p>
    <w:p w14:paraId="1A50E432" w14:textId="490FF680" w:rsidR="006E5FA5" w:rsidRPr="00724DD5" w:rsidRDefault="00BE1618" w:rsidP="00967BD7">
      <w:pPr>
        <w:pStyle w:val="DefaultText"/>
        <w:tabs>
          <w:tab w:val="left" w:pos="780"/>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spacing w:line="276" w:lineRule="auto"/>
        <w:ind w:left="811" w:hanging="811"/>
        <w:jc w:val="both"/>
        <w:rPr>
          <w:rFonts w:asciiTheme="majorBidi" w:hAnsiTheme="majorBidi" w:cstheme="majorBidi"/>
          <w:b/>
          <w:sz w:val="22"/>
          <w:szCs w:val="22"/>
        </w:rPr>
      </w:pPr>
      <w:r w:rsidRPr="00724DD5">
        <w:rPr>
          <w:rFonts w:asciiTheme="majorBidi" w:hAnsiTheme="majorBidi" w:cstheme="majorBidi"/>
          <w:b/>
          <w:sz w:val="22"/>
          <w:szCs w:val="22"/>
        </w:rPr>
        <w:tab/>
      </w:r>
      <w:r w:rsidRPr="00724DD5">
        <w:rPr>
          <w:rFonts w:asciiTheme="majorBidi" w:hAnsiTheme="majorBidi" w:cstheme="majorBidi"/>
          <w:b/>
          <w:sz w:val="22"/>
          <w:szCs w:val="22"/>
        </w:rPr>
        <w:tab/>
      </w:r>
    </w:p>
    <w:p w14:paraId="22736F72" w14:textId="77777777" w:rsidR="00A968F5" w:rsidRPr="00724DD5" w:rsidRDefault="00A968F5" w:rsidP="006A451B">
      <w:pPr>
        <w:spacing w:line="276" w:lineRule="auto"/>
        <w:jc w:val="both"/>
        <w:rPr>
          <w:rFonts w:asciiTheme="majorBidi" w:hAnsiTheme="majorBidi" w:cstheme="majorBidi"/>
        </w:rPr>
      </w:pPr>
    </w:p>
    <w:sectPr w:rsidR="00A968F5" w:rsidRPr="00724DD5" w:rsidSect="00991AA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3566" w14:textId="77777777" w:rsidR="00A40920" w:rsidRDefault="00A40920" w:rsidP="00D638A7">
      <w:r>
        <w:separator/>
      </w:r>
    </w:p>
  </w:endnote>
  <w:endnote w:type="continuationSeparator" w:id="0">
    <w:p w14:paraId="18A1030C" w14:textId="77777777" w:rsidR="00A40920" w:rsidRDefault="00A40920" w:rsidP="00D6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C10F4" w14:textId="77777777" w:rsidR="00A40920" w:rsidRDefault="00A40920" w:rsidP="00D638A7">
      <w:r>
        <w:separator/>
      </w:r>
    </w:p>
  </w:footnote>
  <w:footnote w:type="continuationSeparator" w:id="0">
    <w:p w14:paraId="2BC39A22" w14:textId="77777777" w:rsidR="00A40920" w:rsidRDefault="00A40920" w:rsidP="00D6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B415" w14:textId="0CEF8A32" w:rsidR="00D638A7" w:rsidRDefault="00D638A7">
    <w:pPr>
      <w:pStyle w:val="Header"/>
    </w:pPr>
    <w:r w:rsidRPr="00071387">
      <w:rPr>
        <w:rFonts w:asciiTheme="minorHAnsi" w:eastAsia="Times New Roman" w:hAnsiTheme="minorHAnsi" w:cstheme="minorHAnsi"/>
        <w:noProof/>
        <w:sz w:val="24"/>
      </w:rPr>
      <w:drawing>
        <wp:anchor distT="0" distB="0" distL="114300" distR="114300" simplePos="0" relativeHeight="251659264" behindDoc="0" locked="0" layoutInCell="1" allowOverlap="1" wp14:anchorId="5C954C72" wp14:editId="3372A11E">
          <wp:simplePos x="0" y="0"/>
          <wp:positionH relativeFrom="column">
            <wp:posOffset>1995260</wp:posOffset>
          </wp:positionH>
          <wp:positionV relativeFrom="paragraph">
            <wp:posOffset>-187113</wp:posOffset>
          </wp:positionV>
          <wp:extent cx="1656156" cy="5200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5191" cy="522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9A3"/>
    <w:multiLevelType w:val="hybridMultilevel"/>
    <w:tmpl w:val="7120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F5F8E"/>
    <w:multiLevelType w:val="hybridMultilevel"/>
    <w:tmpl w:val="5F84BA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5411E5"/>
    <w:multiLevelType w:val="hybridMultilevel"/>
    <w:tmpl w:val="5FAA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546FB"/>
    <w:multiLevelType w:val="hybridMultilevel"/>
    <w:tmpl w:val="7C121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46CAB"/>
    <w:multiLevelType w:val="hybridMultilevel"/>
    <w:tmpl w:val="65226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07A5"/>
    <w:multiLevelType w:val="hybridMultilevel"/>
    <w:tmpl w:val="0B46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15C11"/>
    <w:multiLevelType w:val="hybridMultilevel"/>
    <w:tmpl w:val="6EA2A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B1AAC"/>
    <w:multiLevelType w:val="hybridMultilevel"/>
    <w:tmpl w:val="1F348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1C75D7"/>
    <w:multiLevelType w:val="hybridMultilevel"/>
    <w:tmpl w:val="F37C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3436F"/>
    <w:multiLevelType w:val="hybridMultilevel"/>
    <w:tmpl w:val="8A8C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507F6"/>
    <w:multiLevelType w:val="hybridMultilevel"/>
    <w:tmpl w:val="43B28A9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F1437D"/>
    <w:multiLevelType w:val="hybridMultilevel"/>
    <w:tmpl w:val="8CB6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C0C9B"/>
    <w:multiLevelType w:val="hybridMultilevel"/>
    <w:tmpl w:val="A336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F0810"/>
    <w:multiLevelType w:val="hybridMultilevel"/>
    <w:tmpl w:val="4A366262"/>
    <w:lvl w:ilvl="0" w:tplc="90E426D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9A2DDB"/>
    <w:multiLevelType w:val="hybridMultilevel"/>
    <w:tmpl w:val="B294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F5695"/>
    <w:multiLevelType w:val="multilevel"/>
    <w:tmpl w:val="A27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C60058"/>
    <w:multiLevelType w:val="hybridMultilevel"/>
    <w:tmpl w:val="A44C8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A6F30"/>
    <w:multiLevelType w:val="hybridMultilevel"/>
    <w:tmpl w:val="C5D6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8416C"/>
    <w:multiLevelType w:val="hybridMultilevel"/>
    <w:tmpl w:val="1DA8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51FDB"/>
    <w:multiLevelType w:val="hybridMultilevel"/>
    <w:tmpl w:val="A692B1A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C253DCA"/>
    <w:multiLevelType w:val="hybridMultilevel"/>
    <w:tmpl w:val="5956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702793"/>
    <w:multiLevelType w:val="hybridMultilevel"/>
    <w:tmpl w:val="C952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BC778A"/>
    <w:multiLevelType w:val="hybridMultilevel"/>
    <w:tmpl w:val="4BEE80FE"/>
    <w:lvl w:ilvl="0" w:tplc="FB521DBE">
      <w:start w:val="1"/>
      <w:numFmt w:val="decimal"/>
      <w:lvlText w:val="%1."/>
      <w:lvlJc w:val="left"/>
      <w:pPr>
        <w:ind w:left="720" w:hanging="360"/>
      </w:pPr>
      <w:rPr>
        <w:rFonts w:asciiTheme="majorBidi" w:hAnsi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83202"/>
    <w:multiLevelType w:val="hybridMultilevel"/>
    <w:tmpl w:val="4E48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26B0C"/>
    <w:multiLevelType w:val="multilevel"/>
    <w:tmpl w:val="F80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20060">
    <w:abstractNumId w:val="10"/>
  </w:num>
  <w:num w:numId="2" w16cid:durableId="835343172">
    <w:abstractNumId w:val="19"/>
  </w:num>
  <w:num w:numId="3" w16cid:durableId="1302618920">
    <w:abstractNumId w:val="1"/>
  </w:num>
  <w:num w:numId="4" w16cid:durableId="1951932634">
    <w:abstractNumId w:val="22"/>
  </w:num>
  <w:num w:numId="5" w16cid:durableId="404258810">
    <w:abstractNumId w:val="7"/>
  </w:num>
  <w:num w:numId="6" w16cid:durableId="1566911932">
    <w:abstractNumId w:val="8"/>
  </w:num>
  <w:num w:numId="7" w16cid:durableId="294676686">
    <w:abstractNumId w:val="9"/>
  </w:num>
  <w:num w:numId="8" w16cid:durableId="244921868">
    <w:abstractNumId w:val="2"/>
  </w:num>
  <w:num w:numId="9" w16cid:durableId="329719939">
    <w:abstractNumId w:val="20"/>
  </w:num>
  <w:num w:numId="10" w16cid:durableId="1456172178">
    <w:abstractNumId w:val="18"/>
  </w:num>
  <w:num w:numId="11" w16cid:durableId="1702899889">
    <w:abstractNumId w:val="16"/>
  </w:num>
  <w:num w:numId="12" w16cid:durableId="224728104">
    <w:abstractNumId w:val="12"/>
  </w:num>
  <w:num w:numId="13" w16cid:durableId="1329358809">
    <w:abstractNumId w:val="21"/>
  </w:num>
  <w:num w:numId="14" w16cid:durableId="603611412">
    <w:abstractNumId w:val="3"/>
  </w:num>
  <w:num w:numId="15" w16cid:durableId="867723172">
    <w:abstractNumId w:val="17"/>
  </w:num>
  <w:num w:numId="16" w16cid:durableId="1338117605">
    <w:abstractNumId w:val="5"/>
  </w:num>
  <w:num w:numId="17" w16cid:durableId="1035932466">
    <w:abstractNumId w:val="11"/>
  </w:num>
  <w:num w:numId="18" w16cid:durableId="515386258">
    <w:abstractNumId w:val="14"/>
  </w:num>
  <w:num w:numId="19" w16cid:durableId="2141458031">
    <w:abstractNumId w:val="23"/>
  </w:num>
  <w:num w:numId="20" w16cid:durableId="2032679699">
    <w:abstractNumId w:val="15"/>
  </w:num>
  <w:num w:numId="21" w16cid:durableId="1362245178">
    <w:abstractNumId w:val="24"/>
  </w:num>
  <w:num w:numId="22" w16cid:durableId="463893865">
    <w:abstractNumId w:val="0"/>
  </w:num>
  <w:num w:numId="23" w16cid:durableId="565259794">
    <w:abstractNumId w:val="6"/>
  </w:num>
  <w:num w:numId="24" w16cid:durableId="742728039">
    <w:abstractNumId w:val="4"/>
  </w:num>
  <w:num w:numId="25" w16cid:durableId="4799276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5EC"/>
    <w:rsid w:val="000079A7"/>
    <w:rsid w:val="00027131"/>
    <w:rsid w:val="00032574"/>
    <w:rsid w:val="00045C9C"/>
    <w:rsid w:val="0005257B"/>
    <w:rsid w:val="00054525"/>
    <w:rsid w:val="000554A1"/>
    <w:rsid w:val="000635C7"/>
    <w:rsid w:val="00067246"/>
    <w:rsid w:val="00067D4C"/>
    <w:rsid w:val="0007102F"/>
    <w:rsid w:val="00071387"/>
    <w:rsid w:val="0009045B"/>
    <w:rsid w:val="00094589"/>
    <w:rsid w:val="000B0589"/>
    <w:rsid w:val="000B41AE"/>
    <w:rsid w:val="000C0E6A"/>
    <w:rsid w:val="000C6701"/>
    <w:rsid w:val="000D65EC"/>
    <w:rsid w:val="000F42A4"/>
    <w:rsid w:val="000F43A9"/>
    <w:rsid w:val="00104C86"/>
    <w:rsid w:val="00105B4C"/>
    <w:rsid w:val="00111EE1"/>
    <w:rsid w:val="00114191"/>
    <w:rsid w:val="00127DC5"/>
    <w:rsid w:val="001531D6"/>
    <w:rsid w:val="00154C45"/>
    <w:rsid w:val="0017022F"/>
    <w:rsid w:val="001A3B67"/>
    <w:rsid w:val="001A6F72"/>
    <w:rsid w:val="001B368B"/>
    <w:rsid w:val="001C60AF"/>
    <w:rsid w:val="001E3C00"/>
    <w:rsid w:val="001F1E52"/>
    <w:rsid w:val="001F373D"/>
    <w:rsid w:val="001F427E"/>
    <w:rsid w:val="001F71BB"/>
    <w:rsid w:val="00204596"/>
    <w:rsid w:val="00207E45"/>
    <w:rsid w:val="0023267C"/>
    <w:rsid w:val="00232E6E"/>
    <w:rsid w:val="00234A63"/>
    <w:rsid w:val="00235EEF"/>
    <w:rsid w:val="00253F43"/>
    <w:rsid w:val="00274250"/>
    <w:rsid w:val="002867A4"/>
    <w:rsid w:val="00294AE3"/>
    <w:rsid w:val="002A18A9"/>
    <w:rsid w:val="002A1DE0"/>
    <w:rsid w:val="002A4252"/>
    <w:rsid w:val="002B31D9"/>
    <w:rsid w:val="002C2ADE"/>
    <w:rsid w:val="002D1813"/>
    <w:rsid w:val="002E2655"/>
    <w:rsid w:val="002E50CE"/>
    <w:rsid w:val="00303E8F"/>
    <w:rsid w:val="003276F4"/>
    <w:rsid w:val="00335039"/>
    <w:rsid w:val="00335BF6"/>
    <w:rsid w:val="00341B40"/>
    <w:rsid w:val="00347225"/>
    <w:rsid w:val="0035213C"/>
    <w:rsid w:val="003545BB"/>
    <w:rsid w:val="003570B9"/>
    <w:rsid w:val="00363664"/>
    <w:rsid w:val="003729DB"/>
    <w:rsid w:val="003863F2"/>
    <w:rsid w:val="00397E1E"/>
    <w:rsid w:val="003A153B"/>
    <w:rsid w:val="003A491D"/>
    <w:rsid w:val="003A5F09"/>
    <w:rsid w:val="003B6874"/>
    <w:rsid w:val="003D23E3"/>
    <w:rsid w:val="003E171C"/>
    <w:rsid w:val="003F7E5F"/>
    <w:rsid w:val="0040117F"/>
    <w:rsid w:val="0040521A"/>
    <w:rsid w:val="0040703E"/>
    <w:rsid w:val="00414971"/>
    <w:rsid w:val="00414B6D"/>
    <w:rsid w:val="004210DD"/>
    <w:rsid w:val="004332E3"/>
    <w:rsid w:val="00454600"/>
    <w:rsid w:val="00461F3B"/>
    <w:rsid w:val="0046442F"/>
    <w:rsid w:val="00475329"/>
    <w:rsid w:val="004835C9"/>
    <w:rsid w:val="00484376"/>
    <w:rsid w:val="004859C5"/>
    <w:rsid w:val="00496F8A"/>
    <w:rsid w:val="004B32DE"/>
    <w:rsid w:val="004D2FCD"/>
    <w:rsid w:val="004E66E8"/>
    <w:rsid w:val="004E6928"/>
    <w:rsid w:val="004F45B6"/>
    <w:rsid w:val="00507286"/>
    <w:rsid w:val="00511695"/>
    <w:rsid w:val="005123E4"/>
    <w:rsid w:val="00516788"/>
    <w:rsid w:val="00532554"/>
    <w:rsid w:val="00540344"/>
    <w:rsid w:val="00556162"/>
    <w:rsid w:val="0055751B"/>
    <w:rsid w:val="005704D0"/>
    <w:rsid w:val="005814A5"/>
    <w:rsid w:val="00582E9B"/>
    <w:rsid w:val="005934C3"/>
    <w:rsid w:val="005B38B2"/>
    <w:rsid w:val="005B4941"/>
    <w:rsid w:val="005C3A0E"/>
    <w:rsid w:val="005D0F44"/>
    <w:rsid w:val="005D3023"/>
    <w:rsid w:val="005D4F7C"/>
    <w:rsid w:val="005F4C51"/>
    <w:rsid w:val="006021DF"/>
    <w:rsid w:val="006359F3"/>
    <w:rsid w:val="00637C66"/>
    <w:rsid w:val="00672147"/>
    <w:rsid w:val="00672D87"/>
    <w:rsid w:val="006737D3"/>
    <w:rsid w:val="006752CB"/>
    <w:rsid w:val="006756BE"/>
    <w:rsid w:val="006A2BB7"/>
    <w:rsid w:val="006A451B"/>
    <w:rsid w:val="006B5FFA"/>
    <w:rsid w:val="006C38F5"/>
    <w:rsid w:val="006C4F9B"/>
    <w:rsid w:val="006D1669"/>
    <w:rsid w:val="006D2EA4"/>
    <w:rsid w:val="006E5FA5"/>
    <w:rsid w:val="00700EDE"/>
    <w:rsid w:val="00706FFE"/>
    <w:rsid w:val="007115F6"/>
    <w:rsid w:val="00712BB0"/>
    <w:rsid w:val="0071468A"/>
    <w:rsid w:val="00724DD5"/>
    <w:rsid w:val="0073535A"/>
    <w:rsid w:val="007461D8"/>
    <w:rsid w:val="007519F5"/>
    <w:rsid w:val="00762161"/>
    <w:rsid w:val="007631F6"/>
    <w:rsid w:val="00767F08"/>
    <w:rsid w:val="007728F9"/>
    <w:rsid w:val="0078093A"/>
    <w:rsid w:val="00795AA1"/>
    <w:rsid w:val="0079764E"/>
    <w:rsid w:val="007A55FE"/>
    <w:rsid w:val="007A5FE1"/>
    <w:rsid w:val="007B6F01"/>
    <w:rsid w:val="007E25D9"/>
    <w:rsid w:val="007F2128"/>
    <w:rsid w:val="007F3EA5"/>
    <w:rsid w:val="00814408"/>
    <w:rsid w:val="008179F3"/>
    <w:rsid w:val="00822BBC"/>
    <w:rsid w:val="00824CD9"/>
    <w:rsid w:val="00835F91"/>
    <w:rsid w:val="0084601F"/>
    <w:rsid w:val="00852D98"/>
    <w:rsid w:val="00854054"/>
    <w:rsid w:val="00866D27"/>
    <w:rsid w:val="00880405"/>
    <w:rsid w:val="00882206"/>
    <w:rsid w:val="00893219"/>
    <w:rsid w:val="00893C53"/>
    <w:rsid w:val="008A1A19"/>
    <w:rsid w:val="008B144B"/>
    <w:rsid w:val="008C2DF7"/>
    <w:rsid w:val="008D3D56"/>
    <w:rsid w:val="008E2B1E"/>
    <w:rsid w:val="008E6409"/>
    <w:rsid w:val="00903F08"/>
    <w:rsid w:val="009051C3"/>
    <w:rsid w:val="00906875"/>
    <w:rsid w:val="00910755"/>
    <w:rsid w:val="00913E5A"/>
    <w:rsid w:val="00917099"/>
    <w:rsid w:val="00917EBA"/>
    <w:rsid w:val="00931943"/>
    <w:rsid w:val="00933A23"/>
    <w:rsid w:val="009438CE"/>
    <w:rsid w:val="00944206"/>
    <w:rsid w:val="00947895"/>
    <w:rsid w:val="0095072A"/>
    <w:rsid w:val="009559C0"/>
    <w:rsid w:val="00957EBC"/>
    <w:rsid w:val="00967BD7"/>
    <w:rsid w:val="0097227C"/>
    <w:rsid w:val="00972A70"/>
    <w:rsid w:val="00991AAE"/>
    <w:rsid w:val="00995B9C"/>
    <w:rsid w:val="009A279A"/>
    <w:rsid w:val="009A57B2"/>
    <w:rsid w:val="009B0DA1"/>
    <w:rsid w:val="009C599D"/>
    <w:rsid w:val="009C6189"/>
    <w:rsid w:val="009E1B3F"/>
    <w:rsid w:val="009E258D"/>
    <w:rsid w:val="009F04DE"/>
    <w:rsid w:val="009F5206"/>
    <w:rsid w:val="009F6777"/>
    <w:rsid w:val="00A11F4F"/>
    <w:rsid w:val="00A140DB"/>
    <w:rsid w:val="00A35242"/>
    <w:rsid w:val="00A368F5"/>
    <w:rsid w:val="00A40920"/>
    <w:rsid w:val="00A55D26"/>
    <w:rsid w:val="00A56E88"/>
    <w:rsid w:val="00A779F3"/>
    <w:rsid w:val="00A968F5"/>
    <w:rsid w:val="00AA3181"/>
    <w:rsid w:val="00AB7586"/>
    <w:rsid w:val="00AC0E68"/>
    <w:rsid w:val="00AC1991"/>
    <w:rsid w:val="00AE146E"/>
    <w:rsid w:val="00AE5592"/>
    <w:rsid w:val="00B06C5A"/>
    <w:rsid w:val="00B1092E"/>
    <w:rsid w:val="00B117A0"/>
    <w:rsid w:val="00B1605E"/>
    <w:rsid w:val="00B24055"/>
    <w:rsid w:val="00B328BC"/>
    <w:rsid w:val="00B362B5"/>
    <w:rsid w:val="00B42C0B"/>
    <w:rsid w:val="00B55963"/>
    <w:rsid w:val="00B7311A"/>
    <w:rsid w:val="00B73622"/>
    <w:rsid w:val="00B83C3E"/>
    <w:rsid w:val="00BA4077"/>
    <w:rsid w:val="00BB2846"/>
    <w:rsid w:val="00BB34E1"/>
    <w:rsid w:val="00BC12B4"/>
    <w:rsid w:val="00BC5F70"/>
    <w:rsid w:val="00BD7D8D"/>
    <w:rsid w:val="00BE1618"/>
    <w:rsid w:val="00C05961"/>
    <w:rsid w:val="00C12B44"/>
    <w:rsid w:val="00C275FE"/>
    <w:rsid w:val="00C3443C"/>
    <w:rsid w:val="00C4316B"/>
    <w:rsid w:val="00C47227"/>
    <w:rsid w:val="00C65430"/>
    <w:rsid w:val="00C710CB"/>
    <w:rsid w:val="00C774AD"/>
    <w:rsid w:val="00C906A2"/>
    <w:rsid w:val="00C930AE"/>
    <w:rsid w:val="00C96CE6"/>
    <w:rsid w:val="00CA3E8A"/>
    <w:rsid w:val="00CB5818"/>
    <w:rsid w:val="00CB7A1D"/>
    <w:rsid w:val="00CE34A0"/>
    <w:rsid w:val="00CF0EE7"/>
    <w:rsid w:val="00CF40D0"/>
    <w:rsid w:val="00D162A6"/>
    <w:rsid w:val="00D17526"/>
    <w:rsid w:val="00D20739"/>
    <w:rsid w:val="00D25DD8"/>
    <w:rsid w:val="00D4225A"/>
    <w:rsid w:val="00D50103"/>
    <w:rsid w:val="00D51DDF"/>
    <w:rsid w:val="00D5266E"/>
    <w:rsid w:val="00D52E98"/>
    <w:rsid w:val="00D625A5"/>
    <w:rsid w:val="00D638A7"/>
    <w:rsid w:val="00D967C6"/>
    <w:rsid w:val="00DC2725"/>
    <w:rsid w:val="00DD683D"/>
    <w:rsid w:val="00DE20FB"/>
    <w:rsid w:val="00DF4F6D"/>
    <w:rsid w:val="00E00B91"/>
    <w:rsid w:val="00E02EB0"/>
    <w:rsid w:val="00E02FAA"/>
    <w:rsid w:val="00E054FA"/>
    <w:rsid w:val="00E07C90"/>
    <w:rsid w:val="00E16BED"/>
    <w:rsid w:val="00E66061"/>
    <w:rsid w:val="00E810DB"/>
    <w:rsid w:val="00E85635"/>
    <w:rsid w:val="00EA1063"/>
    <w:rsid w:val="00EA343F"/>
    <w:rsid w:val="00EC5738"/>
    <w:rsid w:val="00ED1013"/>
    <w:rsid w:val="00ED2ACF"/>
    <w:rsid w:val="00ED7A6B"/>
    <w:rsid w:val="00EE25BF"/>
    <w:rsid w:val="00F109D8"/>
    <w:rsid w:val="00F31E02"/>
    <w:rsid w:val="00F3727B"/>
    <w:rsid w:val="00F54AE6"/>
    <w:rsid w:val="00F6394B"/>
    <w:rsid w:val="00F646E2"/>
    <w:rsid w:val="00F8020A"/>
    <w:rsid w:val="00F938A9"/>
    <w:rsid w:val="00FA51E3"/>
    <w:rsid w:val="00FA5F8F"/>
    <w:rsid w:val="00FC0598"/>
    <w:rsid w:val="00FD31BF"/>
    <w:rsid w:val="00FE722F"/>
    <w:rsid w:val="00FF003F"/>
    <w:rsid w:val="00FF0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890E"/>
  <w15:chartTrackingRefBased/>
  <w15:docId w15:val="{F8DA5832-9FD3-474D-8AF6-741D1A3C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8"/>
    <w:rPr>
      <w:rFonts w:ascii="Times New Roman" w:eastAsia="Times New Roman" w:hAnsi="Times New Roman" w:cs="Times New Roman"/>
    </w:rPr>
  </w:style>
  <w:style w:type="paragraph" w:styleId="Heading1">
    <w:name w:val="heading 1"/>
    <w:basedOn w:val="Normal"/>
    <w:next w:val="Normal"/>
    <w:link w:val="Heading1Char"/>
    <w:uiPriority w:val="9"/>
    <w:qFormat/>
    <w:rsid w:val="008804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6B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7E1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A23"/>
    <w:pPr>
      <w:ind w:left="720"/>
      <w:contextualSpacing/>
    </w:pPr>
    <w:rPr>
      <w:rFonts w:ascii="Calibri" w:eastAsia="Calibri" w:hAnsi="Calibri" w:cs="Arial"/>
      <w:sz w:val="20"/>
      <w:szCs w:val="20"/>
    </w:rPr>
  </w:style>
  <w:style w:type="character" w:styleId="Hyperlink">
    <w:name w:val="Hyperlink"/>
    <w:basedOn w:val="DefaultParagraphFont"/>
    <w:uiPriority w:val="99"/>
    <w:unhideWhenUsed/>
    <w:rsid w:val="005123E4"/>
    <w:rPr>
      <w:color w:val="0563C1" w:themeColor="hyperlink"/>
      <w:u w:val="single"/>
    </w:rPr>
  </w:style>
  <w:style w:type="character" w:customStyle="1" w:styleId="UnresolvedMention1">
    <w:name w:val="Unresolved Mention1"/>
    <w:basedOn w:val="DefaultParagraphFont"/>
    <w:uiPriority w:val="99"/>
    <w:semiHidden/>
    <w:unhideWhenUsed/>
    <w:rsid w:val="005123E4"/>
    <w:rPr>
      <w:color w:val="605E5C"/>
      <w:shd w:val="clear" w:color="auto" w:fill="E1DFDD"/>
    </w:rPr>
  </w:style>
  <w:style w:type="paragraph" w:styleId="Header">
    <w:name w:val="header"/>
    <w:basedOn w:val="Normal"/>
    <w:link w:val="HeaderChar"/>
    <w:unhideWhenUsed/>
    <w:rsid w:val="00D638A7"/>
    <w:pPr>
      <w:tabs>
        <w:tab w:val="center" w:pos="4680"/>
        <w:tab w:val="right" w:pos="9360"/>
      </w:tabs>
    </w:pPr>
    <w:rPr>
      <w:rFonts w:ascii="Calibri" w:eastAsia="Calibri" w:hAnsi="Calibri" w:cs="Arial"/>
      <w:sz w:val="20"/>
      <w:szCs w:val="20"/>
    </w:rPr>
  </w:style>
  <w:style w:type="character" w:customStyle="1" w:styleId="HeaderChar">
    <w:name w:val="Header Char"/>
    <w:basedOn w:val="DefaultParagraphFont"/>
    <w:link w:val="Header"/>
    <w:rsid w:val="00D638A7"/>
    <w:rPr>
      <w:rFonts w:ascii="Calibri" w:eastAsia="Calibri" w:hAnsi="Calibri" w:cs="Arial"/>
      <w:sz w:val="20"/>
      <w:szCs w:val="20"/>
    </w:rPr>
  </w:style>
  <w:style w:type="paragraph" w:styleId="Footer">
    <w:name w:val="footer"/>
    <w:basedOn w:val="Normal"/>
    <w:link w:val="FooterChar"/>
    <w:uiPriority w:val="99"/>
    <w:unhideWhenUsed/>
    <w:rsid w:val="00D638A7"/>
    <w:pPr>
      <w:tabs>
        <w:tab w:val="center" w:pos="4680"/>
        <w:tab w:val="right" w:pos="9360"/>
      </w:tabs>
    </w:pPr>
    <w:rPr>
      <w:rFonts w:ascii="Calibri" w:eastAsia="Calibri" w:hAnsi="Calibri" w:cs="Arial"/>
      <w:sz w:val="20"/>
      <w:szCs w:val="20"/>
    </w:rPr>
  </w:style>
  <w:style w:type="character" w:customStyle="1" w:styleId="FooterChar">
    <w:name w:val="Footer Char"/>
    <w:basedOn w:val="DefaultParagraphFont"/>
    <w:link w:val="Footer"/>
    <w:uiPriority w:val="99"/>
    <w:rsid w:val="00D638A7"/>
    <w:rPr>
      <w:rFonts w:ascii="Calibri" w:eastAsia="Calibri" w:hAnsi="Calibri" w:cs="Arial"/>
      <w:sz w:val="20"/>
      <w:szCs w:val="20"/>
    </w:rPr>
  </w:style>
  <w:style w:type="paragraph" w:customStyle="1" w:styleId="DefaultText">
    <w:name w:val="Default Text"/>
    <w:basedOn w:val="Normal"/>
    <w:link w:val="DefaultTextChar"/>
    <w:rsid w:val="00BE1618"/>
    <w:pPr>
      <w:overflowPunct w:val="0"/>
      <w:autoSpaceDE w:val="0"/>
      <w:autoSpaceDN w:val="0"/>
      <w:adjustRightInd w:val="0"/>
      <w:textAlignment w:val="baseline"/>
    </w:pPr>
    <w:rPr>
      <w:szCs w:val="20"/>
      <w:lang w:val="en-GB"/>
    </w:rPr>
  </w:style>
  <w:style w:type="character" w:customStyle="1" w:styleId="DefaultTextChar">
    <w:name w:val="Default Text Char"/>
    <w:basedOn w:val="DefaultParagraphFont"/>
    <w:link w:val="DefaultText"/>
    <w:rsid w:val="00BE1618"/>
    <w:rPr>
      <w:rFonts w:ascii="Times New Roman" w:eastAsia="Times New Roman" w:hAnsi="Times New Roman" w:cs="Times New Roman"/>
      <w:szCs w:val="20"/>
      <w:lang w:val="en-GB"/>
    </w:rPr>
  </w:style>
  <w:style w:type="paragraph" w:styleId="Title">
    <w:name w:val="Title"/>
    <w:basedOn w:val="Normal"/>
    <w:link w:val="TitleChar"/>
    <w:qFormat/>
    <w:rsid w:val="00BE1618"/>
    <w:pPr>
      <w:tabs>
        <w:tab w:val="left" w:pos="851"/>
        <w:tab w:val="left" w:pos="1134"/>
        <w:tab w:val="left" w:pos="1418"/>
      </w:tabs>
      <w:suppressAutoHyphens/>
      <w:jc w:val="center"/>
    </w:pPr>
    <w:rPr>
      <w:b/>
      <w:szCs w:val="20"/>
      <w:lang w:val="en-GB"/>
    </w:rPr>
  </w:style>
  <w:style w:type="character" w:customStyle="1" w:styleId="TitleChar">
    <w:name w:val="Title Char"/>
    <w:basedOn w:val="DefaultParagraphFont"/>
    <w:link w:val="Title"/>
    <w:rsid w:val="00BE1618"/>
    <w:rPr>
      <w:rFonts w:ascii="Times New Roman" w:eastAsia="Times New Roman" w:hAnsi="Times New Roman" w:cs="Times New Roman"/>
      <w:b/>
      <w:szCs w:val="20"/>
      <w:lang w:val="en-GB"/>
    </w:rPr>
  </w:style>
  <w:style w:type="paragraph" w:customStyle="1" w:styleId="Default">
    <w:name w:val="Default"/>
    <w:rsid w:val="00CB5818"/>
    <w:pPr>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uiPriority w:val="99"/>
    <w:semiHidden/>
    <w:unhideWhenUsed/>
    <w:rsid w:val="005D3023"/>
    <w:rPr>
      <w:color w:val="605E5C"/>
      <w:shd w:val="clear" w:color="auto" w:fill="E1DFDD"/>
    </w:rPr>
  </w:style>
  <w:style w:type="character" w:customStyle="1" w:styleId="Heading2Char">
    <w:name w:val="Heading 2 Char"/>
    <w:basedOn w:val="DefaultParagraphFont"/>
    <w:link w:val="Heading2"/>
    <w:uiPriority w:val="9"/>
    <w:rsid w:val="00E16B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7E1E"/>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3D23E3"/>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8040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80405"/>
    <w:pPr>
      <w:spacing w:line="259" w:lineRule="auto"/>
      <w:outlineLvl w:val="9"/>
    </w:pPr>
  </w:style>
  <w:style w:type="paragraph" w:styleId="TOC2">
    <w:name w:val="toc 2"/>
    <w:basedOn w:val="Normal"/>
    <w:next w:val="Normal"/>
    <w:autoRedefine/>
    <w:uiPriority w:val="39"/>
    <w:unhideWhenUsed/>
    <w:rsid w:val="00880405"/>
    <w:pPr>
      <w:spacing w:after="100"/>
      <w:ind w:left="240"/>
    </w:pPr>
  </w:style>
  <w:style w:type="paragraph" w:styleId="TOC3">
    <w:name w:val="toc 3"/>
    <w:basedOn w:val="Normal"/>
    <w:next w:val="Normal"/>
    <w:autoRedefine/>
    <w:uiPriority w:val="39"/>
    <w:unhideWhenUsed/>
    <w:rsid w:val="00880405"/>
    <w:pPr>
      <w:spacing w:after="100"/>
      <w:ind w:left="480"/>
    </w:pPr>
  </w:style>
  <w:style w:type="paragraph" w:styleId="TOC1">
    <w:name w:val="toc 1"/>
    <w:basedOn w:val="Normal"/>
    <w:next w:val="Normal"/>
    <w:autoRedefine/>
    <w:uiPriority w:val="39"/>
    <w:unhideWhenUsed/>
    <w:rsid w:val="00880405"/>
    <w:pPr>
      <w:spacing w:after="100" w:line="259" w:lineRule="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9049">
      <w:bodyDiv w:val="1"/>
      <w:marLeft w:val="0"/>
      <w:marRight w:val="0"/>
      <w:marTop w:val="0"/>
      <w:marBottom w:val="0"/>
      <w:divBdr>
        <w:top w:val="none" w:sz="0" w:space="0" w:color="auto"/>
        <w:left w:val="none" w:sz="0" w:space="0" w:color="auto"/>
        <w:bottom w:val="none" w:sz="0" w:space="0" w:color="auto"/>
        <w:right w:val="none" w:sz="0" w:space="0" w:color="auto"/>
      </w:divBdr>
    </w:div>
    <w:div w:id="90855968">
      <w:bodyDiv w:val="1"/>
      <w:marLeft w:val="0"/>
      <w:marRight w:val="0"/>
      <w:marTop w:val="0"/>
      <w:marBottom w:val="0"/>
      <w:divBdr>
        <w:top w:val="none" w:sz="0" w:space="0" w:color="auto"/>
        <w:left w:val="none" w:sz="0" w:space="0" w:color="auto"/>
        <w:bottom w:val="none" w:sz="0" w:space="0" w:color="auto"/>
        <w:right w:val="none" w:sz="0" w:space="0" w:color="auto"/>
      </w:divBdr>
    </w:div>
    <w:div w:id="215824430">
      <w:bodyDiv w:val="1"/>
      <w:marLeft w:val="0"/>
      <w:marRight w:val="0"/>
      <w:marTop w:val="0"/>
      <w:marBottom w:val="0"/>
      <w:divBdr>
        <w:top w:val="none" w:sz="0" w:space="0" w:color="auto"/>
        <w:left w:val="none" w:sz="0" w:space="0" w:color="auto"/>
        <w:bottom w:val="none" w:sz="0" w:space="0" w:color="auto"/>
        <w:right w:val="none" w:sz="0" w:space="0" w:color="auto"/>
      </w:divBdr>
    </w:div>
    <w:div w:id="572357257">
      <w:bodyDiv w:val="1"/>
      <w:marLeft w:val="0"/>
      <w:marRight w:val="0"/>
      <w:marTop w:val="0"/>
      <w:marBottom w:val="0"/>
      <w:divBdr>
        <w:top w:val="none" w:sz="0" w:space="0" w:color="auto"/>
        <w:left w:val="none" w:sz="0" w:space="0" w:color="auto"/>
        <w:bottom w:val="none" w:sz="0" w:space="0" w:color="auto"/>
        <w:right w:val="none" w:sz="0" w:space="0" w:color="auto"/>
      </w:divBdr>
    </w:div>
    <w:div w:id="716198613">
      <w:bodyDiv w:val="1"/>
      <w:marLeft w:val="0"/>
      <w:marRight w:val="0"/>
      <w:marTop w:val="0"/>
      <w:marBottom w:val="0"/>
      <w:divBdr>
        <w:top w:val="none" w:sz="0" w:space="0" w:color="auto"/>
        <w:left w:val="none" w:sz="0" w:space="0" w:color="auto"/>
        <w:bottom w:val="none" w:sz="0" w:space="0" w:color="auto"/>
        <w:right w:val="none" w:sz="0" w:space="0" w:color="auto"/>
      </w:divBdr>
    </w:div>
    <w:div w:id="738594412">
      <w:bodyDiv w:val="1"/>
      <w:marLeft w:val="0"/>
      <w:marRight w:val="0"/>
      <w:marTop w:val="0"/>
      <w:marBottom w:val="0"/>
      <w:divBdr>
        <w:top w:val="none" w:sz="0" w:space="0" w:color="auto"/>
        <w:left w:val="none" w:sz="0" w:space="0" w:color="auto"/>
        <w:bottom w:val="none" w:sz="0" w:space="0" w:color="auto"/>
        <w:right w:val="none" w:sz="0" w:space="0" w:color="auto"/>
      </w:divBdr>
    </w:div>
    <w:div w:id="838740261">
      <w:bodyDiv w:val="1"/>
      <w:marLeft w:val="0"/>
      <w:marRight w:val="0"/>
      <w:marTop w:val="0"/>
      <w:marBottom w:val="0"/>
      <w:divBdr>
        <w:top w:val="none" w:sz="0" w:space="0" w:color="auto"/>
        <w:left w:val="none" w:sz="0" w:space="0" w:color="auto"/>
        <w:bottom w:val="none" w:sz="0" w:space="0" w:color="auto"/>
        <w:right w:val="none" w:sz="0" w:space="0" w:color="auto"/>
      </w:divBdr>
    </w:div>
    <w:div w:id="904998684">
      <w:bodyDiv w:val="1"/>
      <w:marLeft w:val="0"/>
      <w:marRight w:val="0"/>
      <w:marTop w:val="0"/>
      <w:marBottom w:val="0"/>
      <w:divBdr>
        <w:top w:val="none" w:sz="0" w:space="0" w:color="auto"/>
        <w:left w:val="none" w:sz="0" w:space="0" w:color="auto"/>
        <w:bottom w:val="none" w:sz="0" w:space="0" w:color="auto"/>
        <w:right w:val="none" w:sz="0" w:space="0" w:color="auto"/>
      </w:divBdr>
    </w:div>
    <w:div w:id="965550416">
      <w:bodyDiv w:val="1"/>
      <w:marLeft w:val="0"/>
      <w:marRight w:val="0"/>
      <w:marTop w:val="0"/>
      <w:marBottom w:val="0"/>
      <w:divBdr>
        <w:top w:val="none" w:sz="0" w:space="0" w:color="auto"/>
        <w:left w:val="none" w:sz="0" w:space="0" w:color="auto"/>
        <w:bottom w:val="none" w:sz="0" w:space="0" w:color="auto"/>
        <w:right w:val="none" w:sz="0" w:space="0" w:color="auto"/>
      </w:divBdr>
    </w:div>
    <w:div w:id="1339844816">
      <w:bodyDiv w:val="1"/>
      <w:marLeft w:val="0"/>
      <w:marRight w:val="0"/>
      <w:marTop w:val="0"/>
      <w:marBottom w:val="0"/>
      <w:divBdr>
        <w:top w:val="none" w:sz="0" w:space="0" w:color="auto"/>
        <w:left w:val="none" w:sz="0" w:space="0" w:color="auto"/>
        <w:bottom w:val="none" w:sz="0" w:space="0" w:color="auto"/>
        <w:right w:val="none" w:sz="0" w:space="0" w:color="auto"/>
      </w:divBdr>
    </w:div>
    <w:div w:id="1361272691">
      <w:bodyDiv w:val="1"/>
      <w:marLeft w:val="0"/>
      <w:marRight w:val="0"/>
      <w:marTop w:val="0"/>
      <w:marBottom w:val="0"/>
      <w:divBdr>
        <w:top w:val="none" w:sz="0" w:space="0" w:color="auto"/>
        <w:left w:val="none" w:sz="0" w:space="0" w:color="auto"/>
        <w:bottom w:val="none" w:sz="0" w:space="0" w:color="auto"/>
        <w:right w:val="none" w:sz="0" w:space="0" w:color="auto"/>
      </w:divBdr>
    </w:div>
    <w:div w:id="1468351717">
      <w:bodyDiv w:val="1"/>
      <w:marLeft w:val="0"/>
      <w:marRight w:val="0"/>
      <w:marTop w:val="0"/>
      <w:marBottom w:val="0"/>
      <w:divBdr>
        <w:top w:val="none" w:sz="0" w:space="0" w:color="auto"/>
        <w:left w:val="none" w:sz="0" w:space="0" w:color="auto"/>
        <w:bottom w:val="none" w:sz="0" w:space="0" w:color="auto"/>
        <w:right w:val="none" w:sz="0" w:space="0" w:color="auto"/>
      </w:divBdr>
    </w:div>
    <w:div w:id="1577782963">
      <w:bodyDiv w:val="1"/>
      <w:marLeft w:val="0"/>
      <w:marRight w:val="0"/>
      <w:marTop w:val="0"/>
      <w:marBottom w:val="0"/>
      <w:divBdr>
        <w:top w:val="none" w:sz="0" w:space="0" w:color="auto"/>
        <w:left w:val="none" w:sz="0" w:space="0" w:color="auto"/>
        <w:bottom w:val="none" w:sz="0" w:space="0" w:color="auto"/>
        <w:right w:val="none" w:sz="0" w:space="0" w:color="auto"/>
      </w:divBdr>
    </w:div>
    <w:div w:id="1847937494">
      <w:bodyDiv w:val="1"/>
      <w:marLeft w:val="0"/>
      <w:marRight w:val="0"/>
      <w:marTop w:val="0"/>
      <w:marBottom w:val="0"/>
      <w:divBdr>
        <w:top w:val="none" w:sz="0" w:space="0" w:color="auto"/>
        <w:left w:val="none" w:sz="0" w:space="0" w:color="auto"/>
        <w:bottom w:val="none" w:sz="0" w:space="0" w:color="auto"/>
        <w:right w:val="none" w:sz="0" w:space="0" w:color="auto"/>
      </w:divBdr>
    </w:div>
    <w:div w:id="1963531611">
      <w:bodyDiv w:val="1"/>
      <w:marLeft w:val="0"/>
      <w:marRight w:val="0"/>
      <w:marTop w:val="0"/>
      <w:marBottom w:val="0"/>
      <w:divBdr>
        <w:top w:val="none" w:sz="0" w:space="0" w:color="auto"/>
        <w:left w:val="none" w:sz="0" w:space="0" w:color="auto"/>
        <w:bottom w:val="none" w:sz="0" w:space="0" w:color="auto"/>
        <w:right w:val="none" w:sz="0" w:space="0" w:color="auto"/>
      </w:divBdr>
    </w:div>
    <w:div w:id="207342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curement@hrrac.af"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BF144-FC4C-454F-B443-C037352D2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HRRAC</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dc:description/>
  <cp:lastModifiedBy>HRRAC</cp:lastModifiedBy>
  <cp:revision>7</cp:revision>
  <cp:lastPrinted>2024-01-17T07:01:00Z</cp:lastPrinted>
  <dcterms:created xsi:type="dcterms:W3CDTF">2026-03-10T06:09:00Z</dcterms:created>
  <dcterms:modified xsi:type="dcterms:W3CDTF">2026-04-19T06:07:00Z</dcterms:modified>
</cp:coreProperties>
</file>